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AA" w:rsidRPr="0047471F" w:rsidRDefault="009A4930" w:rsidP="00961BAA">
      <w:pPr>
        <w:pStyle w:val="CRCoverPage"/>
        <w:tabs>
          <w:tab w:val="right" w:pos="9639"/>
        </w:tabs>
        <w:spacing w:after="0"/>
        <w:rPr>
          <w:b/>
          <w:noProof/>
          <w:color w:val="000000"/>
          <w:sz w:val="24"/>
        </w:rPr>
      </w:pPr>
      <w:r w:rsidRPr="009A4930">
        <w:rPr>
          <w:b/>
          <w:noProof/>
          <w:color w:val="000000"/>
          <w:sz w:val="24"/>
        </w:rPr>
        <w:t>3GPP TSG-RAN WG2 Meeting #12</w:t>
      </w:r>
      <w:r w:rsidR="00511098">
        <w:rPr>
          <w:b/>
          <w:noProof/>
          <w:color w:val="000000"/>
          <w:sz w:val="24"/>
        </w:rPr>
        <w:t>9bis</w:t>
      </w:r>
      <w:r w:rsidR="00961BAA" w:rsidRPr="00267D00">
        <w:rPr>
          <w:b/>
          <w:noProof/>
          <w:color w:val="000000"/>
          <w:sz w:val="24"/>
        </w:rPr>
        <w:tab/>
      </w:r>
      <w:r w:rsidR="00445387" w:rsidRPr="00904B1C">
        <w:rPr>
          <w:b/>
          <w:noProof/>
          <w:color w:val="000000"/>
          <w:sz w:val="24"/>
        </w:rPr>
        <w:t>R2-2</w:t>
      </w:r>
      <w:r w:rsidR="0057522A" w:rsidRPr="00904B1C">
        <w:rPr>
          <w:b/>
          <w:noProof/>
          <w:color w:val="000000"/>
          <w:sz w:val="24"/>
        </w:rPr>
        <w:t>5</w:t>
      </w:r>
      <w:r w:rsidR="006D67E1" w:rsidRPr="00904B1C">
        <w:rPr>
          <w:b/>
          <w:noProof/>
          <w:color w:val="000000"/>
          <w:sz w:val="24"/>
        </w:rPr>
        <w:t>0</w:t>
      </w:r>
      <w:r w:rsidR="00904B1C" w:rsidRPr="00904B1C">
        <w:rPr>
          <w:b/>
          <w:noProof/>
          <w:color w:val="000000"/>
          <w:sz w:val="24"/>
        </w:rPr>
        <w:t>2925</w:t>
      </w:r>
    </w:p>
    <w:p w:rsidR="00451918" w:rsidRPr="00A36390" w:rsidRDefault="00511098" w:rsidP="00961BAA">
      <w:pPr>
        <w:pStyle w:val="CRCoverPage"/>
        <w:tabs>
          <w:tab w:val="right" w:pos="9639"/>
        </w:tabs>
        <w:spacing w:after="0"/>
        <w:rPr>
          <w:rFonts w:eastAsia="맑은 고딕"/>
          <w:b/>
          <w:noProof/>
          <w:color w:val="FF0000"/>
          <w:sz w:val="24"/>
          <w:lang w:eastAsia="ko-KR"/>
        </w:rPr>
      </w:pPr>
      <w:r w:rsidRPr="00511098">
        <w:rPr>
          <w:rFonts w:cs="Arial"/>
          <w:b/>
          <w:sz w:val="24"/>
        </w:rPr>
        <w:t>Wuhan, China,</w:t>
      </w:r>
      <w:r w:rsidR="009A4930" w:rsidRPr="009A4930">
        <w:rPr>
          <w:rFonts w:cs="Arial"/>
          <w:b/>
          <w:sz w:val="24"/>
        </w:rPr>
        <w:t xml:space="preserve"> </w:t>
      </w:r>
      <w:r w:rsidR="0057522A" w:rsidRPr="0057522A">
        <w:rPr>
          <w:rFonts w:cs="Arial"/>
          <w:b/>
          <w:sz w:val="24"/>
        </w:rPr>
        <w:t xml:space="preserve">7 – </w:t>
      </w:r>
      <w:r>
        <w:rPr>
          <w:rFonts w:cs="Arial"/>
          <w:b/>
          <w:sz w:val="24"/>
        </w:rPr>
        <w:t>1</w:t>
      </w:r>
      <w:r w:rsidR="0057522A" w:rsidRPr="0057522A">
        <w:rPr>
          <w:rFonts w:cs="Arial"/>
          <w:b/>
          <w:sz w:val="24"/>
        </w:rPr>
        <w:t xml:space="preserve">1 </w:t>
      </w:r>
      <w:r>
        <w:rPr>
          <w:rFonts w:cs="Arial"/>
          <w:b/>
          <w:sz w:val="24"/>
        </w:rPr>
        <w:t>April</w:t>
      </w:r>
      <w:r w:rsidR="009A4930" w:rsidRPr="009A4930">
        <w:rPr>
          <w:rFonts w:cs="Arial"/>
          <w:b/>
          <w:sz w:val="24"/>
        </w:rPr>
        <w:t xml:space="preserve"> 202</w:t>
      </w:r>
      <w:r w:rsidR="0057522A">
        <w:rPr>
          <w:rFonts w:cs="Arial"/>
          <w:b/>
          <w:sz w:val="24"/>
        </w:rPr>
        <w:t>5</w:t>
      </w:r>
      <w:r w:rsidR="00C86F70">
        <w:rPr>
          <w:rFonts w:cs="Arial"/>
          <w:b/>
          <w:sz w:val="24"/>
        </w:rPr>
        <w:tab/>
      </w:r>
    </w:p>
    <w:p w:rsidR="00451918" w:rsidRPr="009E1EF1" w:rsidRDefault="00451918" w:rsidP="00AC0DFA">
      <w:pPr>
        <w:pStyle w:val="CRCoverPage"/>
        <w:tabs>
          <w:tab w:val="left" w:pos="284"/>
          <w:tab w:val="left" w:pos="568"/>
          <w:tab w:val="left" w:pos="852"/>
          <w:tab w:val="left" w:pos="1136"/>
          <w:tab w:val="left" w:pos="1420"/>
          <w:tab w:val="left" w:pos="1704"/>
          <w:tab w:val="left" w:pos="1988"/>
          <w:tab w:val="left" w:pos="2272"/>
          <w:tab w:val="left" w:pos="2556"/>
        </w:tabs>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81059B">
        <w:rPr>
          <w:b/>
          <w:noProof/>
          <w:sz w:val="24"/>
        </w:rPr>
        <w:t>3</w:t>
      </w:r>
      <w:r w:rsidR="00445387" w:rsidRPr="00445387">
        <w:rPr>
          <w:b/>
          <w:noProof/>
          <w:sz w:val="24"/>
        </w:rPr>
        <w:t>.</w:t>
      </w:r>
      <w:r w:rsidR="00511098">
        <w:rPr>
          <w:b/>
          <w:noProof/>
          <w:sz w:val="24"/>
        </w:rPr>
        <w:t>5</w:t>
      </w:r>
      <w:r w:rsidR="00353B99">
        <w:rPr>
          <w:b/>
          <w:noProof/>
          <w:sz w:val="24"/>
        </w:rPr>
        <w:tab/>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81059B" w:rsidRPr="0081059B">
        <w:rPr>
          <w:b/>
          <w:noProof/>
          <w:sz w:val="24"/>
        </w:rPr>
        <w:t xml:space="preserve">Discussion on </w:t>
      </w:r>
      <w:r w:rsidR="00F630C7">
        <w:rPr>
          <w:b/>
          <w:noProof/>
          <w:sz w:val="24"/>
        </w:rPr>
        <w:t xml:space="preserve">LCM and </w:t>
      </w:r>
      <w:r w:rsidR="00511098">
        <w:rPr>
          <w:b/>
          <w:noProof/>
          <w:sz w:val="24"/>
        </w:rPr>
        <w:t>spec impact</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342C54" w:rsidRDefault="008140D0" w:rsidP="003F5EF7">
      <w:pPr>
        <w:jc w:val="both"/>
        <w:rPr>
          <w:rFonts w:eastAsia="맑은 고딕"/>
          <w:sz w:val="22"/>
          <w:szCs w:val="22"/>
          <w:lang w:val="en-US" w:eastAsia="ko-KR"/>
        </w:rPr>
      </w:pPr>
      <w:r>
        <w:rPr>
          <w:rFonts w:eastAsia="맑은 고딕" w:hint="eastAsia"/>
          <w:sz w:val="22"/>
          <w:szCs w:val="22"/>
          <w:lang w:val="en-US" w:eastAsia="ko-KR"/>
        </w:rPr>
        <w:t xml:space="preserve">In this </w:t>
      </w:r>
      <w:r w:rsidR="00BF52DD">
        <w:rPr>
          <w:rFonts w:eastAsia="맑은 고딕"/>
          <w:sz w:val="22"/>
          <w:szCs w:val="22"/>
          <w:lang w:val="en-US" w:eastAsia="ko-KR"/>
        </w:rPr>
        <w:t>contribution</w:t>
      </w:r>
      <w:r>
        <w:rPr>
          <w:rFonts w:eastAsia="맑은 고딕" w:hint="eastAsia"/>
          <w:sz w:val="22"/>
          <w:szCs w:val="22"/>
          <w:lang w:val="en-US" w:eastAsia="ko-KR"/>
        </w:rPr>
        <w:t>,</w:t>
      </w:r>
      <w:r>
        <w:rPr>
          <w:rFonts w:eastAsia="맑은 고딕"/>
          <w:sz w:val="22"/>
          <w:szCs w:val="22"/>
          <w:lang w:val="en-US" w:eastAsia="ko-KR"/>
        </w:rPr>
        <w:t xml:space="preserve"> we discuss </w:t>
      </w:r>
      <w:r w:rsidR="00BD09DB">
        <w:rPr>
          <w:rFonts w:eastAsia="맑은 고딕"/>
          <w:sz w:val="22"/>
          <w:szCs w:val="22"/>
          <w:lang w:val="en-US" w:eastAsia="ko-KR"/>
        </w:rPr>
        <w:t xml:space="preserve">LCM and </w:t>
      </w:r>
      <w:r w:rsidR="00342C54">
        <w:rPr>
          <w:rFonts w:eastAsia="맑은 고딕"/>
          <w:sz w:val="22"/>
          <w:szCs w:val="22"/>
          <w:lang w:val="en-US" w:eastAsia="ko-KR"/>
        </w:rPr>
        <w:t xml:space="preserve">potential </w:t>
      </w:r>
      <w:r w:rsidR="00342C54" w:rsidRPr="00342C54">
        <w:rPr>
          <w:rFonts w:eastAsia="맑은 고딕"/>
          <w:sz w:val="22"/>
          <w:szCs w:val="22"/>
          <w:lang w:val="en-US" w:eastAsia="ko-KR"/>
        </w:rPr>
        <w:t>specification impact</w:t>
      </w:r>
      <w:r w:rsidR="00342C54">
        <w:rPr>
          <w:rFonts w:eastAsia="맑은 고딕"/>
          <w:sz w:val="22"/>
          <w:szCs w:val="22"/>
          <w:lang w:val="en-US" w:eastAsia="ko-KR"/>
        </w:rPr>
        <w:t xml:space="preserve"> for AI/ML mobility.</w:t>
      </w:r>
    </w:p>
    <w:p w:rsidR="00D970E6" w:rsidRDefault="00D970E6" w:rsidP="00D970E6">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sidR="00CD7E65">
        <w:rPr>
          <w:rFonts w:eastAsia="맑은 고딕"/>
          <w:sz w:val="32"/>
          <w:lang w:val="en-US" w:eastAsia="ko-KR"/>
        </w:rPr>
        <w:t>Discussion</w:t>
      </w:r>
    </w:p>
    <w:p w:rsidR="008704BC" w:rsidRDefault="00356445" w:rsidP="00356445">
      <w:pPr>
        <w:pStyle w:val="2"/>
        <w:rPr>
          <w:lang w:val="en-US"/>
        </w:rPr>
      </w:pPr>
      <w:r w:rsidRPr="00331770">
        <w:rPr>
          <w:lang w:val="en-US"/>
        </w:rPr>
        <w:t xml:space="preserve">2.1 </w:t>
      </w:r>
      <w:r w:rsidR="008704BC">
        <w:rPr>
          <w:lang w:val="en-US"/>
        </w:rPr>
        <w:t>General</w:t>
      </w:r>
      <w:r w:rsidR="005745DA">
        <w:rPr>
          <w:lang w:val="en-US"/>
        </w:rPr>
        <w:t xml:space="preserve"> AI/ML framework</w:t>
      </w:r>
    </w:p>
    <w:p w:rsidR="00FC6369" w:rsidRDefault="003709F6" w:rsidP="00356445">
      <w:pPr>
        <w:jc w:val="both"/>
        <w:rPr>
          <w:rFonts w:eastAsia="맑은 고딕"/>
          <w:sz w:val="22"/>
          <w:szCs w:val="22"/>
          <w:lang w:val="en-US" w:eastAsia="ko-KR"/>
        </w:rPr>
      </w:pPr>
      <w:r>
        <w:rPr>
          <w:rFonts w:eastAsia="맑은 고딕" w:hint="eastAsia"/>
          <w:sz w:val="22"/>
          <w:szCs w:val="22"/>
          <w:lang w:val="en-US" w:eastAsia="ko-KR"/>
        </w:rPr>
        <w:t>A</w:t>
      </w:r>
      <w:r>
        <w:rPr>
          <w:rFonts w:eastAsia="맑은 고딕"/>
          <w:sz w:val="22"/>
          <w:szCs w:val="22"/>
          <w:lang w:val="en-US" w:eastAsia="ko-KR"/>
        </w:rPr>
        <w:t>s stated in the TR [1], f</w:t>
      </w:r>
      <w:r w:rsidR="008704BC">
        <w:rPr>
          <w:rFonts w:eastAsia="맑은 고딕"/>
          <w:sz w:val="22"/>
          <w:szCs w:val="22"/>
          <w:lang w:val="en-US" w:eastAsia="ko-KR"/>
        </w:rPr>
        <w:t xml:space="preserve">or </w:t>
      </w:r>
      <w:r w:rsidR="005B3DE5">
        <w:rPr>
          <w:rFonts w:eastAsia="맑은 고딕"/>
          <w:sz w:val="22"/>
          <w:szCs w:val="22"/>
          <w:lang w:val="en-US" w:eastAsia="ko-KR"/>
        </w:rPr>
        <w:t xml:space="preserve">LCM and </w:t>
      </w:r>
      <w:r w:rsidR="008704BC" w:rsidRPr="008704BC">
        <w:rPr>
          <w:rFonts w:eastAsia="맑은 고딕"/>
          <w:sz w:val="22"/>
          <w:szCs w:val="22"/>
          <w:lang w:val="en-US" w:eastAsia="ko-KR"/>
        </w:rPr>
        <w:t>potential specification impact for AI/ML mobility</w:t>
      </w:r>
      <w:r w:rsidR="008704BC">
        <w:rPr>
          <w:rFonts w:eastAsia="맑은 고딕"/>
          <w:sz w:val="22"/>
          <w:szCs w:val="22"/>
          <w:lang w:val="en-US" w:eastAsia="ko-KR"/>
        </w:rPr>
        <w:t xml:space="preserve">, RAN2 can reuse </w:t>
      </w:r>
      <w:r w:rsidR="00060BCC">
        <w:rPr>
          <w:rFonts w:eastAsia="맑은 고딕"/>
          <w:sz w:val="22"/>
          <w:szCs w:val="22"/>
          <w:lang w:val="en-US" w:eastAsia="ko-KR"/>
        </w:rPr>
        <w:t xml:space="preserve">LCM and the </w:t>
      </w:r>
      <w:r w:rsidR="008704BC">
        <w:rPr>
          <w:rFonts w:eastAsia="맑은 고딕"/>
          <w:sz w:val="22"/>
          <w:szCs w:val="22"/>
          <w:lang w:val="en-US" w:eastAsia="ko-KR"/>
        </w:rPr>
        <w:t>protocol aspects</w:t>
      </w:r>
      <w:r w:rsidR="008704BC" w:rsidRPr="008704BC">
        <w:rPr>
          <w:rFonts w:eastAsia="맑은 고딕"/>
          <w:sz w:val="22"/>
          <w:szCs w:val="22"/>
          <w:lang w:val="en-US" w:eastAsia="ko-KR"/>
        </w:rPr>
        <w:t xml:space="preserve"> captured in section 7.2 of </w:t>
      </w:r>
      <w:r w:rsidR="00FC6369">
        <w:rPr>
          <w:rFonts w:eastAsia="맑은 고딕"/>
          <w:sz w:val="22"/>
          <w:szCs w:val="22"/>
          <w:lang w:val="en-US" w:eastAsia="ko-KR"/>
        </w:rPr>
        <w:t xml:space="preserve">TR </w:t>
      </w:r>
      <w:r w:rsidR="008704BC" w:rsidRPr="008704BC">
        <w:rPr>
          <w:rFonts w:eastAsia="맑은 고딕"/>
          <w:sz w:val="22"/>
          <w:szCs w:val="22"/>
          <w:lang w:val="en-US" w:eastAsia="ko-KR"/>
        </w:rPr>
        <w:t xml:space="preserve">38.843 </w:t>
      </w:r>
      <w:r w:rsidR="008704BC">
        <w:rPr>
          <w:rFonts w:eastAsia="맑은 고딕"/>
          <w:sz w:val="22"/>
          <w:szCs w:val="22"/>
          <w:lang w:val="en-US" w:eastAsia="ko-KR"/>
        </w:rPr>
        <w:t>[</w:t>
      </w:r>
      <w:r>
        <w:rPr>
          <w:rFonts w:eastAsia="맑은 고딕"/>
          <w:sz w:val="22"/>
          <w:szCs w:val="22"/>
          <w:lang w:val="en-US" w:eastAsia="ko-KR"/>
        </w:rPr>
        <w:t>2</w:t>
      </w:r>
      <w:r w:rsidR="008704BC">
        <w:rPr>
          <w:rFonts w:eastAsia="맑은 고딕"/>
          <w:sz w:val="22"/>
          <w:szCs w:val="22"/>
          <w:lang w:val="en-US" w:eastAsia="ko-KR"/>
        </w:rPr>
        <w:t xml:space="preserve">] </w:t>
      </w:r>
      <w:r w:rsidR="008704BC" w:rsidRPr="008704BC">
        <w:rPr>
          <w:rFonts w:eastAsia="맑은 고딕"/>
          <w:sz w:val="22"/>
          <w:szCs w:val="22"/>
          <w:lang w:val="en-US" w:eastAsia="ko-KR"/>
        </w:rPr>
        <w:t xml:space="preserve">and the agreement concluded under WID </w:t>
      </w:r>
      <w:proofErr w:type="spellStart"/>
      <w:r w:rsidR="008704BC" w:rsidRPr="008704BC">
        <w:rPr>
          <w:rFonts w:eastAsia="맑은 고딕"/>
          <w:sz w:val="22"/>
          <w:szCs w:val="22"/>
          <w:lang w:val="en-US" w:eastAsia="ko-KR"/>
        </w:rPr>
        <w:t>NR_AIML_air</w:t>
      </w:r>
      <w:proofErr w:type="spellEnd"/>
      <w:r w:rsidR="008704BC" w:rsidRPr="008704BC">
        <w:rPr>
          <w:rFonts w:eastAsia="맑은 고딕"/>
          <w:sz w:val="22"/>
          <w:szCs w:val="22"/>
          <w:lang w:val="en-US" w:eastAsia="ko-KR"/>
        </w:rPr>
        <w:t xml:space="preserve">-Core </w:t>
      </w:r>
      <w:r w:rsidR="003C5609">
        <w:rPr>
          <w:rFonts w:eastAsia="맑은 고딕"/>
          <w:sz w:val="22"/>
          <w:szCs w:val="22"/>
          <w:lang w:val="en-US" w:eastAsia="ko-KR"/>
        </w:rPr>
        <w:t xml:space="preserve">[3] </w:t>
      </w:r>
      <w:r w:rsidR="008704BC" w:rsidRPr="008704BC">
        <w:rPr>
          <w:rFonts w:eastAsia="맑은 고딕"/>
          <w:sz w:val="22"/>
          <w:szCs w:val="22"/>
          <w:lang w:val="en-US" w:eastAsia="ko-KR"/>
        </w:rPr>
        <w:t xml:space="preserve">in principle. Anything mobility specific </w:t>
      </w:r>
      <w:r w:rsidR="008704BC">
        <w:rPr>
          <w:rFonts w:eastAsia="맑은 고딕"/>
          <w:sz w:val="22"/>
          <w:szCs w:val="22"/>
          <w:lang w:val="en-US" w:eastAsia="ko-KR"/>
        </w:rPr>
        <w:t xml:space="preserve">can be </w:t>
      </w:r>
      <w:r w:rsidR="006D5348">
        <w:rPr>
          <w:rFonts w:eastAsia="맑은 고딕"/>
          <w:sz w:val="22"/>
          <w:szCs w:val="22"/>
          <w:lang w:val="en-US" w:eastAsia="ko-KR"/>
        </w:rPr>
        <w:t xml:space="preserve">added </w:t>
      </w:r>
      <w:r w:rsidR="00187D24">
        <w:rPr>
          <w:rFonts w:eastAsia="맑은 고딕"/>
          <w:sz w:val="22"/>
          <w:szCs w:val="22"/>
          <w:lang w:val="en-US" w:eastAsia="ko-KR"/>
        </w:rPr>
        <w:t>on top of that</w:t>
      </w:r>
      <w:r w:rsidR="008704BC" w:rsidRPr="008704BC">
        <w:rPr>
          <w:rFonts w:eastAsia="맑은 고딕"/>
          <w:sz w:val="22"/>
          <w:szCs w:val="22"/>
          <w:lang w:val="en-US" w:eastAsia="ko-KR"/>
        </w:rPr>
        <w:t>.</w:t>
      </w:r>
      <w:r w:rsidR="00060BCC">
        <w:rPr>
          <w:rFonts w:eastAsia="맑은 고딕"/>
          <w:sz w:val="22"/>
          <w:szCs w:val="22"/>
          <w:lang w:val="en-US" w:eastAsia="ko-KR"/>
        </w:rPr>
        <w:t xml:space="preserve"> </w:t>
      </w:r>
      <w:r w:rsidR="00AF1DDB">
        <w:rPr>
          <w:rFonts w:eastAsia="맑은 고딕"/>
          <w:sz w:val="22"/>
          <w:szCs w:val="22"/>
          <w:lang w:val="en-US" w:eastAsia="ko-KR"/>
        </w:rPr>
        <w:t>By the same reasoning</w:t>
      </w:r>
      <w:r w:rsidR="00060BCC">
        <w:rPr>
          <w:rFonts w:eastAsia="맑은 고딕"/>
          <w:sz w:val="22"/>
          <w:szCs w:val="22"/>
          <w:lang w:val="en-US" w:eastAsia="ko-KR"/>
        </w:rPr>
        <w:t xml:space="preserve">, </w:t>
      </w:r>
      <w:r w:rsidR="00FC6369">
        <w:rPr>
          <w:rFonts w:eastAsia="맑은 고딕"/>
          <w:sz w:val="22"/>
          <w:szCs w:val="22"/>
          <w:lang w:val="en-US" w:eastAsia="ko-KR"/>
        </w:rPr>
        <w:t>general AI/ML framework</w:t>
      </w:r>
      <w:r w:rsidR="007363FD">
        <w:rPr>
          <w:rFonts w:eastAsia="맑은 고딕"/>
          <w:sz w:val="22"/>
          <w:szCs w:val="22"/>
          <w:lang w:val="en-US" w:eastAsia="ko-KR"/>
        </w:rPr>
        <w:t xml:space="preserve"> in chapter 4</w:t>
      </w:r>
      <w:r w:rsidR="00FC6369">
        <w:rPr>
          <w:rFonts w:eastAsia="맑은 고딕"/>
          <w:sz w:val="22"/>
          <w:szCs w:val="22"/>
          <w:lang w:val="en-US" w:eastAsia="ko-KR"/>
        </w:rPr>
        <w:t xml:space="preserve"> of TR 38.843, e.g., </w:t>
      </w:r>
      <w:r w:rsidR="00FC6369" w:rsidRPr="00FC6369">
        <w:rPr>
          <w:rFonts w:eastAsia="맑은 고딕"/>
          <w:sz w:val="22"/>
          <w:szCs w:val="22"/>
          <w:lang w:val="en-US" w:eastAsia="ko-KR"/>
        </w:rPr>
        <w:t>Life Cycle Management</w:t>
      </w:r>
      <w:r w:rsidR="00FC6369">
        <w:rPr>
          <w:rFonts w:eastAsia="맑은 고딕"/>
          <w:sz w:val="22"/>
          <w:szCs w:val="22"/>
          <w:lang w:val="en-US" w:eastAsia="ko-KR"/>
        </w:rPr>
        <w:t xml:space="preserve"> in section 4.2 and </w:t>
      </w:r>
      <w:r w:rsidR="00FC6369" w:rsidRPr="00FC6369">
        <w:rPr>
          <w:rFonts w:eastAsia="맑은 고딕"/>
          <w:sz w:val="22"/>
          <w:szCs w:val="22"/>
          <w:lang w:val="en-US" w:eastAsia="ko-KR"/>
        </w:rPr>
        <w:t xml:space="preserve">Functional framework details </w:t>
      </w:r>
      <w:r w:rsidR="00FC6369">
        <w:rPr>
          <w:rFonts w:eastAsia="맑은 고딕"/>
          <w:sz w:val="22"/>
          <w:szCs w:val="22"/>
          <w:lang w:val="en-US" w:eastAsia="ko-KR"/>
        </w:rPr>
        <w:t xml:space="preserve">in section 4.4, </w:t>
      </w:r>
      <w:r w:rsidR="00FC6369" w:rsidRPr="00FC6369">
        <w:rPr>
          <w:rFonts w:eastAsia="맑은 고딕"/>
          <w:sz w:val="22"/>
          <w:szCs w:val="22"/>
          <w:lang w:val="en-US" w:eastAsia="ko-KR"/>
        </w:rPr>
        <w:t>can be reused</w:t>
      </w:r>
      <w:r w:rsidR="00FC6369">
        <w:rPr>
          <w:rFonts w:eastAsia="맑은 고딕"/>
          <w:sz w:val="22"/>
          <w:szCs w:val="22"/>
          <w:lang w:val="en-US" w:eastAsia="ko-KR"/>
        </w:rPr>
        <w:t xml:space="preserve"> for general </w:t>
      </w:r>
      <w:r w:rsidR="00FC6369" w:rsidRPr="00FC6369">
        <w:rPr>
          <w:rFonts w:eastAsia="맑은 고딕"/>
          <w:sz w:val="22"/>
          <w:szCs w:val="22"/>
          <w:lang w:val="en-US" w:eastAsia="ko-KR"/>
        </w:rPr>
        <w:t>AI/ML framework</w:t>
      </w:r>
      <w:r w:rsidR="00FC6369">
        <w:rPr>
          <w:rFonts w:eastAsia="맑은 고딕"/>
          <w:sz w:val="22"/>
          <w:szCs w:val="22"/>
          <w:lang w:val="en-US" w:eastAsia="ko-KR"/>
        </w:rPr>
        <w:t xml:space="preserve"> for mobility.</w:t>
      </w:r>
    </w:p>
    <w:p w:rsidR="00FC6369" w:rsidRDefault="00FC6369" w:rsidP="00FC6369">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w:t>
      </w:r>
      <w:r w:rsidRPr="00BD70D7">
        <w:rPr>
          <w:rFonts w:eastAsia="맑은 고딕"/>
          <w:b/>
          <w:sz w:val="22"/>
          <w:szCs w:val="22"/>
          <w:lang w:val="en-US" w:eastAsia="ko-KR"/>
        </w:rPr>
        <w:t xml:space="preserve">: </w:t>
      </w:r>
      <w:r>
        <w:rPr>
          <w:rFonts w:eastAsia="맑은 고딕"/>
          <w:b/>
          <w:sz w:val="22"/>
          <w:szCs w:val="22"/>
          <w:lang w:val="en-US" w:eastAsia="ko-KR"/>
        </w:rPr>
        <w:t>G</w:t>
      </w:r>
      <w:r w:rsidRPr="00FC6369">
        <w:rPr>
          <w:rFonts w:eastAsia="맑은 고딕"/>
          <w:b/>
          <w:sz w:val="22"/>
          <w:szCs w:val="22"/>
          <w:lang w:val="en-US" w:eastAsia="ko-KR"/>
        </w:rPr>
        <w:t xml:space="preserve">eneral AI/ML framework </w:t>
      </w:r>
      <w:r w:rsidR="007363FD" w:rsidRPr="007363FD">
        <w:rPr>
          <w:rFonts w:eastAsia="맑은 고딕"/>
          <w:b/>
          <w:sz w:val="22"/>
          <w:szCs w:val="22"/>
          <w:lang w:val="en-US" w:eastAsia="ko-KR"/>
        </w:rPr>
        <w:t xml:space="preserve">in chapter 4 </w:t>
      </w:r>
      <w:r w:rsidRPr="00FC6369">
        <w:rPr>
          <w:rFonts w:eastAsia="맑은 고딕"/>
          <w:b/>
          <w:sz w:val="22"/>
          <w:szCs w:val="22"/>
          <w:lang w:val="en-US" w:eastAsia="ko-KR"/>
        </w:rPr>
        <w:t>of TR 38.843, e.g., Life Cycle Management in section 4.2 and Functional framework details in section 4.4, can be reused for general AI/ML framework for mobility.</w:t>
      </w:r>
    </w:p>
    <w:p w:rsidR="00342C54" w:rsidRDefault="00342C54" w:rsidP="00342C54">
      <w:pPr>
        <w:pStyle w:val="2"/>
        <w:rPr>
          <w:lang w:val="en-US"/>
        </w:rPr>
      </w:pPr>
      <w:r w:rsidRPr="00331770">
        <w:rPr>
          <w:lang w:val="en-US"/>
        </w:rPr>
        <w:t>2.</w:t>
      </w:r>
      <w:r w:rsidR="008704BC">
        <w:rPr>
          <w:lang w:val="en-US"/>
        </w:rPr>
        <w:t>2</w:t>
      </w:r>
      <w:r w:rsidRPr="00331770">
        <w:rPr>
          <w:lang w:val="en-US"/>
        </w:rPr>
        <w:t xml:space="preserve"> </w:t>
      </w:r>
      <w:r w:rsidR="00E43CDA" w:rsidRPr="00E43CDA">
        <w:rPr>
          <w:lang w:val="en-US"/>
        </w:rPr>
        <w:t>RRM measurement prediction</w:t>
      </w:r>
    </w:p>
    <w:p w:rsidR="008704BC" w:rsidRDefault="0052066D" w:rsidP="008704BC">
      <w:pPr>
        <w:jc w:val="both"/>
        <w:rPr>
          <w:rFonts w:eastAsia="맑은 고딕"/>
          <w:sz w:val="22"/>
          <w:szCs w:val="22"/>
          <w:lang w:val="en-US" w:eastAsia="ko-KR"/>
        </w:rPr>
      </w:pPr>
      <w:r w:rsidRPr="0052066D">
        <w:rPr>
          <w:rFonts w:eastAsia="맑은 고딕"/>
          <w:sz w:val="22"/>
          <w:szCs w:val="22"/>
          <w:lang w:val="en-US" w:eastAsia="ko-KR"/>
        </w:rPr>
        <w:t xml:space="preserve">For </w:t>
      </w:r>
      <w:r w:rsidR="005746C9">
        <w:rPr>
          <w:rFonts w:eastAsia="맑은 고딕"/>
          <w:sz w:val="22"/>
          <w:szCs w:val="22"/>
          <w:lang w:val="en-US" w:eastAsia="ko-KR"/>
        </w:rPr>
        <w:t xml:space="preserve">model training of </w:t>
      </w:r>
      <w:r w:rsidRPr="0052066D">
        <w:rPr>
          <w:rFonts w:eastAsia="맑은 고딕"/>
          <w:sz w:val="22"/>
          <w:szCs w:val="22"/>
          <w:lang w:val="en-US" w:eastAsia="ko-KR"/>
        </w:rPr>
        <w:t>RRM measurement prediction with UE-side</w:t>
      </w:r>
      <w:r>
        <w:rPr>
          <w:rFonts w:eastAsia="맑은 고딕"/>
          <w:sz w:val="22"/>
          <w:szCs w:val="22"/>
          <w:lang w:val="en-US" w:eastAsia="ko-KR"/>
        </w:rPr>
        <w:t>d</w:t>
      </w:r>
      <w:r w:rsidRPr="0052066D">
        <w:rPr>
          <w:rFonts w:eastAsia="맑은 고딕"/>
          <w:sz w:val="22"/>
          <w:szCs w:val="22"/>
          <w:lang w:val="en-US" w:eastAsia="ko-KR"/>
        </w:rPr>
        <w:t xml:space="preserve"> model</w:t>
      </w:r>
      <w:r w:rsidR="005746C9">
        <w:rPr>
          <w:rFonts w:eastAsia="맑은 고딕"/>
          <w:sz w:val="22"/>
          <w:szCs w:val="22"/>
          <w:lang w:val="en-US" w:eastAsia="ko-KR"/>
        </w:rPr>
        <w:t>s</w:t>
      </w:r>
      <w:r w:rsidRPr="0052066D">
        <w:rPr>
          <w:rFonts w:eastAsia="맑은 고딕"/>
          <w:sz w:val="22"/>
          <w:szCs w:val="22"/>
          <w:lang w:val="en-US" w:eastAsia="ko-KR"/>
        </w:rPr>
        <w:t>, the AI/ML model training at UE side is at least supported. Model training at NW side may be further studied based on the support of model transfer.</w:t>
      </w:r>
      <w:r>
        <w:rPr>
          <w:rFonts w:eastAsia="맑은 고딕"/>
          <w:sz w:val="22"/>
          <w:szCs w:val="22"/>
          <w:lang w:val="en-US" w:eastAsia="ko-KR"/>
        </w:rPr>
        <w:t xml:space="preserve"> For model training at NW side, </w:t>
      </w:r>
      <w:r w:rsidRPr="0052066D">
        <w:rPr>
          <w:rFonts w:eastAsia="맑은 고딕"/>
          <w:sz w:val="22"/>
          <w:szCs w:val="22"/>
          <w:lang w:val="en-US" w:eastAsia="ko-KR"/>
        </w:rPr>
        <w:t xml:space="preserve">the AI/ML model training at UE-side OTT server </w:t>
      </w:r>
      <w:r>
        <w:rPr>
          <w:rFonts w:eastAsia="맑은 고딕"/>
          <w:sz w:val="22"/>
          <w:szCs w:val="22"/>
          <w:lang w:val="en-US" w:eastAsia="ko-KR"/>
        </w:rPr>
        <w:t>can be</w:t>
      </w:r>
      <w:r w:rsidRPr="0052066D">
        <w:rPr>
          <w:rFonts w:eastAsia="맑은 고딕"/>
          <w:sz w:val="22"/>
          <w:szCs w:val="22"/>
          <w:lang w:val="en-US" w:eastAsia="ko-KR"/>
        </w:rPr>
        <w:t xml:space="preserve"> supported</w:t>
      </w:r>
      <w:r>
        <w:rPr>
          <w:rFonts w:eastAsia="맑은 고딕"/>
          <w:sz w:val="22"/>
          <w:szCs w:val="22"/>
          <w:lang w:val="en-US" w:eastAsia="ko-KR"/>
        </w:rPr>
        <w:t xml:space="preserve"> and </w:t>
      </w:r>
      <w:r w:rsidR="00B03087">
        <w:rPr>
          <w:rFonts w:eastAsia="맑은 고딕"/>
          <w:sz w:val="22"/>
          <w:szCs w:val="22"/>
          <w:lang w:val="en-US" w:eastAsia="ko-KR"/>
        </w:rPr>
        <w:t xml:space="preserve">RAN2 can </w:t>
      </w:r>
      <w:r w:rsidR="00FE6355">
        <w:rPr>
          <w:rFonts w:eastAsia="맑은 고딕"/>
          <w:sz w:val="22"/>
          <w:szCs w:val="22"/>
          <w:lang w:val="en-US" w:eastAsia="ko-KR"/>
        </w:rPr>
        <w:t xml:space="preserve">further </w:t>
      </w:r>
      <w:r w:rsidR="00B03087">
        <w:rPr>
          <w:rFonts w:eastAsia="맑은 고딕"/>
          <w:sz w:val="22"/>
          <w:szCs w:val="22"/>
          <w:lang w:val="en-US" w:eastAsia="ko-KR"/>
        </w:rPr>
        <w:t xml:space="preserve">discuss </w:t>
      </w:r>
      <w:r w:rsidR="00B03087" w:rsidRPr="00B03087">
        <w:rPr>
          <w:rFonts w:eastAsia="맑은 고딕"/>
          <w:sz w:val="22"/>
          <w:szCs w:val="22"/>
          <w:lang w:val="en-US" w:eastAsia="ko-KR"/>
        </w:rPr>
        <w:t xml:space="preserve">model training at </w:t>
      </w:r>
      <w:proofErr w:type="spellStart"/>
      <w:r w:rsidR="00B03087">
        <w:rPr>
          <w:rFonts w:eastAsia="맑은 고딕"/>
          <w:sz w:val="22"/>
          <w:szCs w:val="22"/>
          <w:lang w:val="en-US" w:eastAsia="ko-KR"/>
        </w:rPr>
        <w:t>gNB</w:t>
      </w:r>
      <w:proofErr w:type="spellEnd"/>
      <w:r w:rsidR="00B03087">
        <w:rPr>
          <w:rFonts w:eastAsia="맑은 고딕"/>
          <w:sz w:val="22"/>
          <w:szCs w:val="22"/>
          <w:lang w:val="en-US" w:eastAsia="ko-KR"/>
        </w:rPr>
        <w:t>, OAM or Core Network</w:t>
      </w:r>
      <w:r w:rsidRPr="0052066D">
        <w:rPr>
          <w:rFonts w:eastAsia="맑은 고딕"/>
          <w:sz w:val="22"/>
          <w:szCs w:val="22"/>
          <w:lang w:val="en-US" w:eastAsia="ko-KR"/>
        </w:rPr>
        <w:t>.</w:t>
      </w:r>
      <w:r>
        <w:rPr>
          <w:rFonts w:eastAsia="맑은 고딕"/>
          <w:sz w:val="22"/>
          <w:szCs w:val="22"/>
          <w:lang w:val="en-US" w:eastAsia="ko-KR"/>
        </w:rPr>
        <w:t xml:space="preserve"> </w:t>
      </w:r>
      <w:r w:rsidR="00B03087">
        <w:rPr>
          <w:rFonts w:eastAsia="맑은 고딕"/>
          <w:sz w:val="22"/>
          <w:szCs w:val="22"/>
          <w:lang w:val="en-US" w:eastAsia="ko-KR"/>
        </w:rPr>
        <w:t>Therefore, f</w:t>
      </w:r>
      <w:r w:rsidR="00B03087" w:rsidRPr="00B03087">
        <w:rPr>
          <w:rFonts w:eastAsia="맑은 고딕"/>
          <w:sz w:val="22"/>
          <w:szCs w:val="22"/>
          <w:lang w:val="en-US" w:eastAsia="ko-KR"/>
        </w:rPr>
        <w:t xml:space="preserve">or </w:t>
      </w:r>
      <w:r w:rsidR="002001EB">
        <w:rPr>
          <w:rFonts w:eastAsia="맑은 고딕"/>
          <w:sz w:val="22"/>
          <w:szCs w:val="22"/>
          <w:lang w:val="en-US" w:eastAsia="ko-KR"/>
        </w:rPr>
        <w:t xml:space="preserve">model training of </w:t>
      </w:r>
      <w:r w:rsidR="00B03087" w:rsidRPr="00B03087">
        <w:rPr>
          <w:rFonts w:eastAsia="맑은 고딕"/>
          <w:sz w:val="22"/>
          <w:szCs w:val="22"/>
          <w:lang w:val="en-US" w:eastAsia="ko-KR"/>
        </w:rPr>
        <w:t>RRM measurement prediction with UE-sided model</w:t>
      </w:r>
      <w:r w:rsidR="00B03087">
        <w:rPr>
          <w:rFonts w:eastAsia="맑은 고딕"/>
          <w:sz w:val="22"/>
          <w:szCs w:val="22"/>
          <w:lang w:val="en-US" w:eastAsia="ko-KR"/>
        </w:rPr>
        <w:t>s</w:t>
      </w:r>
      <w:r w:rsidR="00B03087" w:rsidRPr="00B03087">
        <w:rPr>
          <w:rFonts w:eastAsia="맑은 고딕"/>
          <w:sz w:val="22"/>
          <w:szCs w:val="22"/>
          <w:lang w:val="en-US" w:eastAsia="ko-KR"/>
        </w:rPr>
        <w:t>,</w:t>
      </w:r>
      <w:r w:rsidR="00B03087">
        <w:rPr>
          <w:rFonts w:eastAsia="맑은 고딕"/>
          <w:sz w:val="22"/>
          <w:szCs w:val="22"/>
          <w:lang w:val="en-US" w:eastAsia="ko-KR"/>
        </w:rPr>
        <w:t xml:space="preserve"> </w:t>
      </w:r>
      <w:r w:rsidR="008704BC" w:rsidRPr="008704BC">
        <w:rPr>
          <w:rFonts w:eastAsia="맑은 고딕"/>
          <w:sz w:val="22"/>
          <w:szCs w:val="22"/>
          <w:lang w:val="en-US" w:eastAsia="ko-KR"/>
        </w:rPr>
        <w:t>training data can be generated by the UE, while the termination point for training data may include the UE or a UE-side OTT server.</w:t>
      </w:r>
    </w:p>
    <w:p w:rsidR="00B03087" w:rsidRDefault="00B03087" w:rsidP="00B03087">
      <w:pPr>
        <w:rPr>
          <w:rFonts w:eastAsia="맑은 고딕"/>
          <w:b/>
          <w:sz w:val="22"/>
          <w:szCs w:val="22"/>
          <w:lang w:val="en-US" w:eastAsia="ko-KR"/>
        </w:rPr>
      </w:pPr>
      <w:r w:rsidRPr="00BD70D7">
        <w:rPr>
          <w:rFonts w:eastAsia="맑은 고딕"/>
          <w:b/>
          <w:sz w:val="22"/>
          <w:szCs w:val="22"/>
          <w:lang w:val="en-US" w:eastAsia="ko-KR"/>
        </w:rPr>
        <w:t xml:space="preserve">Proposal </w:t>
      </w:r>
      <w:r w:rsidR="00FC6369">
        <w:rPr>
          <w:rFonts w:eastAsia="맑은 고딕"/>
          <w:b/>
          <w:sz w:val="22"/>
          <w:szCs w:val="22"/>
          <w:lang w:val="en-US" w:eastAsia="ko-KR"/>
        </w:rPr>
        <w:t>2</w:t>
      </w:r>
      <w:r w:rsidRPr="00BD70D7">
        <w:rPr>
          <w:rFonts w:eastAsia="맑은 고딕"/>
          <w:b/>
          <w:sz w:val="22"/>
          <w:szCs w:val="22"/>
          <w:lang w:val="en-US" w:eastAsia="ko-KR"/>
        </w:rPr>
        <w:t xml:space="preserve">: </w:t>
      </w:r>
      <w:r w:rsidR="002001EB" w:rsidRPr="002001EB">
        <w:rPr>
          <w:rFonts w:eastAsia="맑은 고딕"/>
          <w:b/>
          <w:sz w:val="22"/>
          <w:szCs w:val="22"/>
          <w:lang w:val="en-US" w:eastAsia="ko-KR"/>
        </w:rPr>
        <w:t xml:space="preserve">For model training of </w:t>
      </w:r>
      <w:r w:rsidRPr="00B03087">
        <w:rPr>
          <w:rFonts w:eastAsia="맑은 고딕"/>
          <w:b/>
          <w:sz w:val="22"/>
          <w:szCs w:val="22"/>
          <w:lang w:val="en-US" w:eastAsia="ko-KR"/>
        </w:rPr>
        <w:t>RRM measurement prediction with UE-sided models, training data can be generated by the UE, while the termination point for training data may include the UE or a UE-side OTT server.</w:t>
      </w:r>
    </w:p>
    <w:p w:rsidR="00B03087" w:rsidRDefault="002001EB" w:rsidP="00B03087">
      <w:pPr>
        <w:jc w:val="both"/>
        <w:rPr>
          <w:rFonts w:eastAsia="맑은 고딕"/>
          <w:sz w:val="22"/>
          <w:szCs w:val="22"/>
          <w:lang w:val="en-US" w:eastAsia="ko-KR"/>
        </w:rPr>
      </w:pPr>
      <w:r w:rsidRPr="002001EB">
        <w:rPr>
          <w:rFonts w:eastAsia="맑은 고딕"/>
          <w:sz w:val="22"/>
          <w:szCs w:val="22"/>
          <w:lang w:val="en-US" w:eastAsia="ko-KR"/>
        </w:rPr>
        <w:t xml:space="preserve">For model training of </w:t>
      </w:r>
      <w:r w:rsidR="00B03087" w:rsidRPr="0052066D">
        <w:rPr>
          <w:rFonts w:eastAsia="맑은 고딕"/>
          <w:sz w:val="22"/>
          <w:szCs w:val="22"/>
          <w:lang w:val="en-US" w:eastAsia="ko-KR"/>
        </w:rPr>
        <w:t xml:space="preserve">RRM measurement prediction with </w:t>
      </w:r>
      <w:r w:rsidR="00B03087">
        <w:rPr>
          <w:rFonts w:eastAsia="맑은 고딕"/>
          <w:sz w:val="22"/>
          <w:szCs w:val="22"/>
          <w:lang w:val="en-US" w:eastAsia="ko-KR"/>
        </w:rPr>
        <w:t>NW</w:t>
      </w:r>
      <w:r w:rsidR="00B03087" w:rsidRPr="0052066D">
        <w:rPr>
          <w:rFonts w:eastAsia="맑은 고딕"/>
          <w:sz w:val="22"/>
          <w:szCs w:val="22"/>
          <w:lang w:val="en-US" w:eastAsia="ko-KR"/>
        </w:rPr>
        <w:t>-side</w:t>
      </w:r>
      <w:r w:rsidR="00B03087">
        <w:rPr>
          <w:rFonts w:eastAsia="맑은 고딕"/>
          <w:sz w:val="22"/>
          <w:szCs w:val="22"/>
          <w:lang w:val="en-US" w:eastAsia="ko-KR"/>
        </w:rPr>
        <w:t>d</w:t>
      </w:r>
      <w:r w:rsidR="00B03087" w:rsidRPr="0052066D">
        <w:rPr>
          <w:rFonts w:eastAsia="맑은 고딕"/>
          <w:sz w:val="22"/>
          <w:szCs w:val="22"/>
          <w:lang w:val="en-US" w:eastAsia="ko-KR"/>
        </w:rPr>
        <w:t xml:space="preserve"> model</w:t>
      </w:r>
      <w:r w:rsidR="00B03087">
        <w:rPr>
          <w:rFonts w:eastAsia="맑은 고딕"/>
          <w:sz w:val="22"/>
          <w:szCs w:val="22"/>
          <w:lang w:val="en-US" w:eastAsia="ko-KR"/>
        </w:rPr>
        <w:t>s</w:t>
      </w:r>
      <w:r w:rsidR="00B03087" w:rsidRPr="0052066D">
        <w:rPr>
          <w:rFonts w:eastAsia="맑은 고딕"/>
          <w:sz w:val="22"/>
          <w:szCs w:val="22"/>
          <w:lang w:val="en-US" w:eastAsia="ko-KR"/>
        </w:rPr>
        <w:t xml:space="preserve">, the AI/ML model training at </w:t>
      </w:r>
      <w:proofErr w:type="spellStart"/>
      <w:r w:rsidR="00565D97">
        <w:rPr>
          <w:rFonts w:eastAsia="맑은 고딕"/>
          <w:sz w:val="22"/>
          <w:szCs w:val="22"/>
          <w:lang w:val="en-US" w:eastAsia="ko-KR"/>
        </w:rPr>
        <w:t>gNB</w:t>
      </w:r>
      <w:proofErr w:type="spellEnd"/>
      <w:r w:rsidR="00B03087" w:rsidRPr="0052066D">
        <w:rPr>
          <w:rFonts w:eastAsia="맑은 고딕"/>
          <w:sz w:val="22"/>
          <w:szCs w:val="22"/>
          <w:lang w:val="en-US" w:eastAsia="ko-KR"/>
        </w:rPr>
        <w:t xml:space="preserve"> side is at least supported. Model training at </w:t>
      </w:r>
      <w:r w:rsidR="0052508F">
        <w:rPr>
          <w:rFonts w:eastAsia="맑은 고딕"/>
          <w:sz w:val="22"/>
          <w:szCs w:val="22"/>
          <w:lang w:val="en-US" w:eastAsia="ko-KR"/>
        </w:rPr>
        <w:t>NW</w:t>
      </w:r>
      <w:r w:rsidR="00B03087" w:rsidRPr="0052066D">
        <w:rPr>
          <w:rFonts w:eastAsia="맑은 고딕"/>
          <w:sz w:val="22"/>
          <w:szCs w:val="22"/>
          <w:lang w:val="en-US" w:eastAsia="ko-KR"/>
        </w:rPr>
        <w:t xml:space="preserve"> side </w:t>
      </w:r>
      <w:r>
        <w:rPr>
          <w:rFonts w:eastAsia="맑은 고딕"/>
          <w:sz w:val="22"/>
          <w:szCs w:val="22"/>
          <w:lang w:val="en-US" w:eastAsia="ko-KR"/>
        </w:rPr>
        <w:t>other than</w:t>
      </w:r>
      <w:r w:rsidR="00B03087" w:rsidRPr="0052066D">
        <w:rPr>
          <w:rFonts w:eastAsia="맑은 고딕"/>
          <w:sz w:val="22"/>
          <w:szCs w:val="22"/>
          <w:lang w:val="en-US" w:eastAsia="ko-KR"/>
        </w:rPr>
        <w:t xml:space="preserve"> </w:t>
      </w:r>
      <w:proofErr w:type="spellStart"/>
      <w:r w:rsidR="0052508F">
        <w:rPr>
          <w:rFonts w:eastAsia="맑은 고딕"/>
          <w:sz w:val="22"/>
          <w:szCs w:val="22"/>
          <w:lang w:val="en-US" w:eastAsia="ko-KR"/>
        </w:rPr>
        <w:t>gNB</w:t>
      </w:r>
      <w:proofErr w:type="spellEnd"/>
      <w:r w:rsidR="0052508F">
        <w:rPr>
          <w:rFonts w:eastAsia="맑은 고딕"/>
          <w:sz w:val="22"/>
          <w:szCs w:val="22"/>
          <w:lang w:val="en-US" w:eastAsia="ko-KR"/>
        </w:rPr>
        <w:t xml:space="preserve"> </w:t>
      </w:r>
      <w:r w:rsidR="00B03087" w:rsidRPr="0052066D">
        <w:rPr>
          <w:rFonts w:eastAsia="맑은 고딕"/>
          <w:sz w:val="22"/>
          <w:szCs w:val="22"/>
          <w:lang w:val="en-US" w:eastAsia="ko-KR"/>
        </w:rPr>
        <w:t>side may be further studied based on the support of model transfer.</w:t>
      </w:r>
      <w:r w:rsidR="00B03087">
        <w:rPr>
          <w:rFonts w:eastAsia="맑은 고딕"/>
          <w:sz w:val="22"/>
          <w:szCs w:val="22"/>
          <w:lang w:val="en-US" w:eastAsia="ko-KR"/>
        </w:rPr>
        <w:t xml:space="preserve"> For model training at NW side</w:t>
      </w:r>
      <w:r>
        <w:rPr>
          <w:rFonts w:eastAsia="맑은 고딕"/>
          <w:sz w:val="22"/>
          <w:szCs w:val="22"/>
          <w:lang w:val="en-US" w:eastAsia="ko-KR"/>
        </w:rPr>
        <w:t xml:space="preserve"> other than </w:t>
      </w:r>
      <w:proofErr w:type="spellStart"/>
      <w:r>
        <w:rPr>
          <w:rFonts w:eastAsia="맑은 고딕"/>
          <w:sz w:val="22"/>
          <w:szCs w:val="22"/>
          <w:lang w:val="en-US" w:eastAsia="ko-KR"/>
        </w:rPr>
        <w:t>gNB</w:t>
      </w:r>
      <w:proofErr w:type="spellEnd"/>
      <w:r>
        <w:rPr>
          <w:rFonts w:eastAsia="맑은 고딕"/>
          <w:sz w:val="22"/>
          <w:szCs w:val="22"/>
          <w:lang w:val="en-US" w:eastAsia="ko-KR"/>
        </w:rPr>
        <w:t xml:space="preserve"> side</w:t>
      </w:r>
      <w:r w:rsidR="00B03087">
        <w:rPr>
          <w:rFonts w:eastAsia="맑은 고딕"/>
          <w:sz w:val="22"/>
          <w:szCs w:val="22"/>
          <w:lang w:val="en-US" w:eastAsia="ko-KR"/>
        </w:rPr>
        <w:t xml:space="preserve">, </w:t>
      </w:r>
      <w:r w:rsidR="00B03087" w:rsidRPr="0052066D">
        <w:rPr>
          <w:rFonts w:eastAsia="맑은 고딕"/>
          <w:sz w:val="22"/>
          <w:szCs w:val="22"/>
          <w:lang w:val="en-US" w:eastAsia="ko-KR"/>
        </w:rPr>
        <w:t xml:space="preserve">the AI/ML model training at </w:t>
      </w:r>
      <w:r w:rsidR="0052508F">
        <w:rPr>
          <w:rFonts w:eastAsia="맑은 고딕"/>
          <w:sz w:val="22"/>
          <w:szCs w:val="22"/>
          <w:lang w:val="en-US" w:eastAsia="ko-KR"/>
        </w:rPr>
        <w:t>OAM</w:t>
      </w:r>
      <w:r w:rsidR="00B03087" w:rsidRPr="0052066D">
        <w:rPr>
          <w:rFonts w:eastAsia="맑은 고딕"/>
          <w:sz w:val="22"/>
          <w:szCs w:val="22"/>
          <w:lang w:val="en-US" w:eastAsia="ko-KR"/>
        </w:rPr>
        <w:t xml:space="preserve"> </w:t>
      </w:r>
      <w:r w:rsidR="00B03087">
        <w:rPr>
          <w:rFonts w:eastAsia="맑은 고딕"/>
          <w:sz w:val="22"/>
          <w:szCs w:val="22"/>
          <w:lang w:val="en-US" w:eastAsia="ko-KR"/>
        </w:rPr>
        <w:t>can be</w:t>
      </w:r>
      <w:r w:rsidR="00B03087" w:rsidRPr="0052066D">
        <w:rPr>
          <w:rFonts w:eastAsia="맑은 고딕"/>
          <w:sz w:val="22"/>
          <w:szCs w:val="22"/>
          <w:lang w:val="en-US" w:eastAsia="ko-KR"/>
        </w:rPr>
        <w:t xml:space="preserve"> supported</w:t>
      </w:r>
      <w:r w:rsidR="00B03087">
        <w:rPr>
          <w:rFonts w:eastAsia="맑은 고딕"/>
          <w:sz w:val="22"/>
          <w:szCs w:val="22"/>
          <w:lang w:val="en-US" w:eastAsia="ko-KR"/>
        </w:rPr>
        <w:t xml:space="preserve"> and RAN2 can </w:t>
      </w:r>
      <w:r w:rsidR="00FE6355">
        <w:rPr>
          <w:rFonts w:eastAsia="맑은 고딕"/>
          <w:sz w:val="22"/>
          <w:szCs w:val="22"/>
          <w:lang w:val="en-US" w:eastAsia="ko-KR"/>
        </w:rPr>
        <w:t xml:space="preserve">further </w:t>
      </w:r>
      <w:r w:rsidR="00B03087">
        <w:rPr>
          <w:rFonts w:eastAsia="맑은 고딕"/>
          <w:sz w:val="22"/>
          <w:szCs w:val="22"/>
          <w:lang w:val="en-US" w:eastAsia="ko-KR"/>
        </w:rPr>
        <w:t xml:space="preserve">discuss </w:t>
      </w:r>
      <w:r w:rsidR="00B03087" w:rsidRPr="00B03087">
        <w:rPr>
          <w:rFonts w:eastAsia="맑은 고딕"/>
          <w:sz w:val="22"/>
          <w:szCs w:val="22"/>
          <w:lang w:val="en-US" w:eastAsia="ko-KR"/>
        </w:rPr>
        <w:t xml:space="preserve">model training at </w:t>
      </w:r>
      <w:r w:rsidR="00B03087">
        <w:rPr>
          <w:rFonts w:eastAsia="맑은 고딕"/>
          <w:sz w:val="22"/>
          <w:szCs w:val="22"/>
          <w:lang w:val="en-US" w:eastAsia="ko-KR"/>
        </w:rPr>
        <w:t>Core Network</w:t>
      </w:r>
      <w:r w:rsidR="0052508F">
        <w:rPr>
          <w:rFonts w:eastAsia="맑은 고딕"/>
          <w:sz w:val="22"/>
          <w:szCs w:val="22"/>
          <w:lang w:val="en-US" w:eastAsia="ko-KR"/>
        </w:rPr>
        <w:t xml:space="preserve"> or OTT server</w:t>
      </w:r>
      <w:r w:rsidR="00B03087" w:rsidRPr="0052066D">
        <w:rPr>
          <w:rFonts w:eastAsia="맑은 고딕"/>
          <w:sz w:val="22"/>
          <w:szCs w:val="22"/>
          <w:lang w:val="en-US" w:eastAsia="ko-KR"/>
        </w:rPr>
        <w:t>.</w:t>
      </w:r>
      <w:r w:rsidR="00B03087">
        <w:rPr>
          <w:rFonts w:eastAsia="맑은 고딕"/>
          <w:sz w:val="22"/>
          <w:szCs w:val="22"/>
          <w:lang w:val="en-US" w:eastAsia="ko-KR"/>
        </w:rPr>
        <w:t xml:space="preserve"> Therefore, f</w:t>
      </w:r>
      <w:r w:rsidR="00B03087" w:rsidRPr="00B03087">
        <w:rPr>
          <w:rFonts w:eastAsia="맑은 고딕"/>
          <w:sz w:val="22"/>
          <w:szCs w:val="22"/>
          <w:lang w:val="en-US" w:eastAsia="ko-KR"/>
        </w:rPr>
        <w:t xml:space="preserve">or </w:t>
      </w:r>
      <w:r w:rsidR="00D07CB9" w:rsidRPr="00D07CB9">
        <w:rPr>
          <w:rFonts w:eastAsia="맑은 고딕"/>
          <w:sz w:val="22"/>
          <w:szCs w:val="22"/>
          <w:lang w:val="en-US" w:eastAsia="ko-KR"/>
        </w:rPr>
        <w:t xml:space="preserve">model training of </w:t>
      </w:r>
      <w:r w:rsidR="00B03087" w:rsidRPr="00B03087">
        <w:rPr>
          <w:rFonts w:eastAsia="맑은 고딕"/>
          <w:sz w:val="22"/>
          <w:szCs w:val="22"/>
          <w:lang w:val="en-US" w:eastAsia="ko-KR"/>
        </w:rPr>
        <w:t xml:space="preserve">RRM measurement prediction with </w:t>
      </w:r>
      <w:r w:rsidR="0052508F">
        <w:rPr>
          <w:rFonts w:eastAsia="맑은 고딕"/>
          <w:sz w:val="22"/>
          <w:szCs w:val="22"/>
          <w:lang w:val="en-US" w:eastAsia="ko-KR"/>
        </w:rPr>
        <w:t>NW</w:t>
      </w:r>
      <w:r w:rsidR="00B03087" w:rsidRPr="00B03087">
        <w:rPr>
          <w:rFonts w:eastAsia="맑은 고딕"/>
          <w:sz w:val="22"/>
          <w:szCs w:val="22"/>
          <w:lang w:val="en-US" w:eastAsia="ko-KR"/>
        </w:rPr>
        <w:t>-sided model</w:t>
      </w:r>
      <w:r w:rsidR="00B03087">
        <w:rPr>
          <w:rFonts w:eastAsia="맑은 고딕"/>
          <w:sz w:val="22"/>
          <w:szCs w:val="22"/>
          <w:lang w:val="en-US" w:eastAsia="ko-KR"/>
        </w:rPr>
        <w:t>s</w:t>
      </w:r>
      <w:r w:rsidR="00B03087" w:rsidRPr="00B03087">
        <w:rPr>
          <w:rFonts w:eastAsia="맑은 고딕"/>
          <w:sz w:val="22"/>
          <w:szCs w:val="22"/>
          <w:lang w:val="en-US" w:eastAsia="ko-KR"/>
        </w:rPr>
        <w:t>,</w:t>
      </w:r>
      <w:r w:rsidR="00B03087">
        <w:rPr>
          <w:rFonts w:eastAsia="맑은 고딕"/>
          <w:sz w:val="22"/>
          <w:szCs w:val="22"/>
          <w:lang w:val="en-US" w:eastAsia="ko-KR"/>
        </w:rPr>
        <w:t xml:space="preserve"> </w:t>
      </w:r>
      <w:r w:rsidR="00B03087" w:rsidRPr="008704BC">
        <w:rPr>
          <w:rFonts w:eastAsia="맑은 고딕"/>
          <w:sz w:val="22"/>
          <w:szCs w:val="22"/>
          <w:lang w:val="en-US" w:eastAsia="ko-KR"/>
        </w:rPr>
        <w:t xml:space="preserve">training data can be generated by the </w:t>
      </w:r>
      <w:proofErr w:type="spellStart"/>
      <w:r w:rsidR="0052508F">
        <w:rPr>
          <w:rFonts w:eastAsia="맑은 고딕"/>
          <w:sz w:val="22"/>
          <w:szCs w:val="22"/>
          <w:lang w:val="en-US" w:eastAsia="ko-KR"/>
        </w:rPr>
        <w:t>gNB</w:t>
      </w:r>
      <w:proofErr w:type="spellEnd"/>
      <w:r w:rsidR="0052508F">
        <w:rPr>
          <w:rFonts w:eastAsia="맑은 고딕"/>
          <w:sz w:val="22"/>
          <w:szCs w:val="22"/>
          <w:lang w:val="en-US" w:eastAsia="ko-KR"/>
        </w:rPr>
        <w:t xml:space="preserve"> or </w:t>
      </w:r>
      <w:r w:rsidR="00B03087" w:rsidRPr="008704BC">
        <w:rPr>
          <w:rFonts w:eastAsia="맑은 고딕"/>
          <w:sz w:val="22"/>
          <w:szCs w:val="22"/>
          <w:lang w:val="en-US" w:eastAsia="ko-KR"/>
        </w:rPr>
        <w:t xml:space="preserve">UE, while the termination point for training data may include the </w:t>
      </w:r>
      <w:proofErr w:type="spellStart"/>
      <w:r w:rsidR="0052508F">
        <w:rPr>
          <w:rFonts w:eastAsia="맑은 고딕"/>
          <w:sz w:val="22"/>
          <w:szCs w:val="22"/>
          <w:lang w:val="en-US" w:eastAsia="ko-KR"/>
        </w:rPr>
        <w:t>gNB</w:t>
      </w:r>
      <w:proofErr w:type="spellEnd"/>
      <w:r w:rsidR="00B03087" w:rsidRPr="008704BC">
        <w:rPr>
          <w:rFonts w:eastAsia="맑은 고딕"/>
          <w:sz w:val="22"/>
          <w:szCs w:val="22"/>
          <w:lang w:val="en-US" w:eastAsia="ko-KR"/>
        </w:rPr>
        <w:t xml:space="preserve"> or </w:t>
      </w:r>
      <w:r w:rsidR="0052508F">
        <w:rPr>
          <w:rFonts w:eastAsia="맑은 고딕"/>
          <w:sz w:val="22"/>
          <w:szCs w:val="22"/>
          <w:lang w:val="en-US" w:eastAsia="ko-KR"/>
        </w:rPr>
        <w:t>OAM</w:t>
      </w:r>
      <w:r w:rsidR="00B03087" w:rsidRPr="008704BC">
        <w:rPr>
          <w:rFonts w:eastAsia="맑은 고딕"/>
          <w:sz w:val="22"/>
          <w:szCs w:val="22"/>
          <w:lang w:val="en-US" w:eastAsia="ko-KR"/>
        </w:rPr>
        <w:t>.</w:t>
      </w:r>
    </w:p>
    <w:p w:rsidR="0052508F" w:rsidRDefault="0052508F" w:rsidP="0052508F">
      <w:pPr>
        <w:rPr>
          <w:rFonts w:eastAsia="맑은 고딕"/>
          <w:b/>
          <w:sz w:val="22"/>
          <w:szCs w:val="22"/>
          <w:lang w:val="en-US" w:eastAsia="ko-KR"/>
        </w:rPr>
      </w:pPr>
      <w:r w:rsidRPr="00BD70D7">
        <w:rPr>
          <w:rFonts w:eastAsia="맑은 고딕"/>
          <w:b/>
          <w:sz w:val="22"/>
          <w:szCs w:val="22"/>
          <w:lang w:val="en-US" w:eastAsia="ko-KR"/>
        </w:rPr>
        <w:t xml:space="preserve">Proposal </w:t>
      </w:r>
      <w:r w:rsidR="00FC6369">
        <w:rPr>
          <w:rFonts w:eastAsia="맑은 고딕"/>
          <w:b/>
          <w:sz w:val="22"/>
          <w:szCs w:val="22"/>
          <w:lang w:val="en-US" w:eastAsia="ko-KR"/>
        </w:rPr>
        <w:t>3</w:t>
      </w:r>
      <w:r w:rsidRPr="00BD70D7">
        <w:rPr>
          <w:rFonts w:eastAsia="맑은 고딕"/>
          <w:b/>
          <w:sz w:val="22"/>
          <w:szCs w:val="22"/>
          <w:lang w:val="en-US" w:eastAsia="ko-KR"/>
        </w:rPr>
        <w:t xml:space="preserve">: </w:t>
      </w:r>
      <w:r>
        <w:rPr>
          <w:rFonts w:eastAsia="맑은 고딕"/>
          <w:b/>
          <w:sz w:val="22"/>
          <w:szCs w:val="22"/>
          <w:lang w:val="en-US" w:eastAsia="ko-KR"/>
        </w:rPr>
        <w:t>F</w:t>
      </w:r>
      <w:r w:rsidRPr="0052508F">
        <w:rPr>
          <w:rFonts w:eastAsia="맑은 고딕"/>
          <w:b/>
          <w:sz w:val="22"/>
          <w:szCs w:val="22"/>
          <w:lang w:val="en-US" w:eastAsia="ko-KR"/>
        </w:rPr>
        <w:t xml:space="preserve">or </w:t>
      </w:r>
      <w:r w:rsidR="00D07CB9" w:rsidRPr="00D07CB9">
        <w:rPr>
          <w:rFonts w:eastAsia="맑은 고딕"/>
          <w:b/>
          <w:sz w:val="22"/>
          <w:szCs w:val="22"/>
          <w:lang w:val="en-US" w:eastAsia="ko-KR"/>
        </w:rPr>
        <w:t xml:space="preserve">model training of </w:t>
      </w:r>
      <w:r w:rsidRPr="0052508F">
        <w:rPr>
          <w:rFonts w:eastAsia="맑은 고딕"/>
          <w:b/>
          <w:sz w:val="22"/>
          <w:szCs w:val="22"/>
          <w:lang w:val="en-US" w:eastAsia="ko-KR"/>
        </w:rPr>
        <w:t xml:space="preserve">RRM measurement prediction with NW-sided models, training data can be generated by the </w:t>
      </w:r>
      <w:proofErr w:type="spellStart"/>
      <w:r w:rsidRPr="0052508F">
        <w:rPr>
          <w:rFonts w:eastAsia="맑은 고딕"/>
          <w:b/>
          <w:sz w:val="22"/>
          <w:szCs w:val="22"/>
          <w:lang w:val="en-US" w:eastAsia="ko-KR"/>
        </w:rPr>
        <w:t>gNB</w:t>
      </w:r>
      <w:proofErr w:type="spellEnd"/>
      <w:r w:rsidRPr="0052508F">
        <w:rPr>
          <w:rFonts w:eastAsia="맑은 고딕"/>
          <w:b/>
          <w:sz w:val="22"/>
          <w:szCs w:val="22"/>
          <w:lang w:val="en-US" w:eastAsia="ko-KR"/>
        </w:rPr>
        <w:t xml:space="preserve"> or UE, while the termination point for training data may include the </w:t>
      </w:r>
      <w:proofErr w:type="spellStart"/>
      <w:r w:rsidRPr="0052508F">
        <w:rPr>
          <w:rFonts w:eastAsia="맑은 고딕"/>
          <w:b/>
          <w:sz w:val="22"/>
          <w:szCs w:val="22"/>
          <w:lang w:val="en-US" w:eastAsia="ko-KR"/>
        </w:rPr>
        <w:t>gNB</w:t>
      </w:r>
      <w:proofErr w:type="spellEnd"/>
      <w:r w:rsidRPr="0052508F">
        <w:rPr>
          <w:rFonts w:eastAsia="맑은 고딕"/>
          <w:b/>
          <w:sz w:val="22"/>
          <w:szCs w:val="22"/>
          <w:lang w:val="en-US" w:eastAsia="ko-KR"/>
        </w:rPr>
        <w:t xml:space="preserve"> or OAM.</w:t>
      </w:r>
    </w:p>
    <w:p w:rsidR="00D07CB9" w:rsidRDefault="00477C6D" w:rsidP="0070277B">
      <w:pPr>
        <w:jc w:val="both"/>
        <w:rPr>
          <w:rFonts w:eastAsia="맑은 고딕"/>
          <w:sz w:val="22"/>
          <w:szCs w:val="22"/>
          <w:lang w:val="en-US" w:eastAsia="ko-KR"/>
        </w:rPr>
      </w:pPr>
      <w:r w:rsidRPr="00477C6D">
        <w:rPr>
          <w:rFonts w:eastAsia="맑은 고딕"/>
          <w:sz w:val="22"/>
          <w:szCs w:val="22"/>
          <w:lang w:val="en-US" w:eastAsia="ko-KR"/>
        </w:rPr>
        <w:t xml:space="preserve">For </w:t>
      </w:r>
      <w:r w:rsidR="00D07CB9">
        <w:rPr>
          <w:rFonts w:eastAsia="맑은 고딕"/>
          <w:sz w:val="22"/>
          <w:szCs w:val="22"/>
          <w:lang w:val="en-US" w:eastAsia="ko-KR"/>
        </w:rPr>
        <w:t xml:space="preserve">inference of </w:t>
      </w:r>
      <w:r w:rsidRPr="00477C6D">
        <w:rPr>
          <w:rFonts w:eastAsia="맑은 고딕"/>
          <w:sz w:val="22"/>
          <w:szCs w:val="22"/>
          <w:lang w:val="en-US" w:eastAsia="ko-KR"/>
        </w:rPr>
        <w:t>RRM measurement prediction with UE-sided model</w:t>
      </w:r>
      <w:r w:rsidR="00D07CB9">
        <w:rPr>
          <w:rFonts w:eastAsia="맑은 고딕"/>
          <w:sz w:val="22"/>
          <w:szCs w:val="22"/>
          <w:lang w:val="en-US" w:eastAsia="ko-KR"/>
        </w:rPr>
        <w:t>s</w:t>
      </w:r>
      <w:r w:rsidRPr="00477C6D">
        <w:rPr>
          <w:rFonts w:eastAsia="맑은 고딕"/>
          <w:sz w:val="22"/>
          <w:szCs w:val="22"/>
          <w:lang w:val="en-US" w:eastAsia="ko-KR"/>
        </w:rPr>
        <w:t xml:space="preserve">, </w:t>
      </w:r>
      <w:r w:rsidR="00D07CB9" w:rsidRPr="00D07CB9">
        <w:rPr>
          <w:rFonts w:eastAsia="맑은 고딕"/>
          <w:sz w:val="22"/>
          <w:szCs w:val="22"/>
          <w:lang w:val="en-US" w:eastAsia="ko-KR"/>
        </w:rPr>
        <w:t>input data is internally available at UE, where the inference process is performed.</w:t>
      </w:r>
    </w:p>
    <w:p w:rsidR="00D07CB9" w:rsidRDefault="00D07CB9" w:rsidP="00D07CB9">
      <w:pPr>
        <w:rPr>
          <w:rFonts w:eastAsia="맑은 고딕"/>
          <w:b/>
          <w:sz w:val="22"/>
          <w:szCs w:val="22"/>
          <w:lang w:val="en-US" w:eastAsia="ko-KR"/>
        </w:rPr>
      </w:pPr>
      <w:r w:rsidRPr="00D07CB9">
        <w:rPr>
          <w:rFonts w:eastAsia="맑은 고딕"/>
          <w:b/>
          <w:sz w:val="22"/>
          <w:szCs w:val="22"/>
          <w:lang w:val="en-US" w:eastAsia="ko-KR"/>
        </w:rPr>
        <w:lastRenderedPageBreak/>
        <w:t xml:space="preserve">Proposal </w:t>
      </w:r>
      <w:r w:rsidR="00FC6369">
        <w:rPr>
          <w:rFonts w:eastAsia="맑은 고딕"/>
          <w:b/>
          <w:sz w:val="22"/>
          <w:szCs w:val="22"/>
          <w:lang w:val="en-US" w:eastAsia="ko-KR"/>
        </w:rPr>
        <w:t>4</w:t>
      </w:r>
      <w:r w:rsidRPr="00D07CB9">
        <w:rPr>
          <w:rFonts w:eastAsia="맑은 고딕"/>
          <w:b/>
          <w:sz w:val="22"/>
          <w:szCs w:val="22"/>
          <w:lang w:val="en-US" w:eastAsia="ko-KR"/>
        </w:rPr>
        <w:t>: For inference of RRM measurement prediction with UE-sided models, input data is internally available at UE, where the inference process is performed.</w:t>
      </w:r>
    </w:p>
    <w:p w:rsidR="00D07CB9" w:rsidRDefault="00D07CB9" w:rsidP="00D07CB9">
      <w:pPr>
        <w:jc w:val="both"/>
        <w:rPr>
          <w:rFonts w:eastAsia="맑은 고딕"/>
          <w:sz w:val="22"/>
          <w:szCs w:val="22"/>
          <w:lang w:val="en-US" w:eastAsia="ko-KR"/>
        </w:rPr>
      </w:pPr>
      <w:r w:rsidRPr="00477C6D">
        <w:rPr>
          <w:rFonts w:eastAsia="맑은 고딕"/>
          <w:sz w:val="22"/>
          <w:szCs w:val="22"/>
          <w:lang w:val="en-US" w:eastAsia="ko-KR"/>
        </w:rPr>
        <w:t xml:space="preserve">For </w:t>
      </w:r>
      <w:r>
        <w:rPr>
          <w:rFonts w:eastAsia="맑은 고딕"/>
          <w:sz w:val="22"/>
          <w:szCs w:val="22"/>
          <w:lang w:val="en-US" w:eastAsia="ko-KR"/>
        </w:rPr>
        <w:t xml:space="preserve">inference of </w:t>
      </w:r>
      <w:r w:rsidRPr="00477C6D">
        <w:rPr>
          <w:rFonts w:eastAsia="맑은 고딕"/>
          <w:sz w:val="22"/>
          <w:szCs w:val="22"/>
          <w:lang w:val="en-US" w:eastAsia="ko-KR"/>
        </w:rPr>
        <w:t xml:space="preserve">RRM measurement prediction with </w:t>
      </w:r>
      <w:r>
        <w:rPr>
          <w:rFonts w:eastAsia="맑은 고딕"/>
          <w:sz w:val="22"/>
          <w:szCs w:val="22"/>
          <w:lang w:val="en-US" w:eastAsia="ko-KR"/>
        </w:rPr>
        <w:t>NW</w:t>
      </w:r>
      <w:r w:rsidRPr="00477C6D">
        <w:rPr>
          <w:rFonts w:eastAsia="맑은 고딕"/>
          <w:sz w:val="22"/>
          <w:szCs w:val="22"/>
          <w:lang w:val="en-US" w:eastAsia="ko-KR"/>
        </w:rPr>
        <w:t>-sided model</w:t>
      </w:r>
      <w:r>
        <w:rPr>
          <w:rFonts w:eastAsia="맑은 고딕"/>
          <w:sz w:val="22"/>
          <w:szCs w:val="22"/>
          <w:lang w:val="en-US" w:eastAsia="ko-KR"/>
        </w:rPr>
        <w:t>s</w:t>
      </w:r>
      <w:r w:rsidRPr="00477C6D">
        <w:rPr>
          <w:rFonts w:eastAsia="맑은 고딕"/>
          <w:sz w:val="22"/>
          <w:szCs w:val="22"/>
          <w:lang w:val="en-US" w:eastAsia="ko-KR"/>
        </w:rPr>
        <w:t xml:space="preserve">, </w:t>
      </w:r>
      <w:r w:rsidRPr="00D07CB9">
        <w:rPr>
          <w:rFonts w:eastAsia="맑은 고딕"/>
          <w:sz w:val="22"/>
          <w:szCs w:val="22"/>
          <w:lang w:val="en-US" w:eastAsia="ko-KR"/>
        </w:rPr>
        <w:t xml:space="preserve">the UE can generate the necessary input data while the termination point for this input data lies within the </w:t>
      </w:r>
      <w:proofErr w:type="spellStart"/>
      <w:r w:rsidRPr="00D07CB9">
        <w:rPr>
          <w:rFonts w:eastAsia="맑은 고딕"/>
          <w:sz w:val="22"/>
          <w:szCs w:val="22"/>
          <w:lang w:val="en-US" w:eastAsia="ko-KR"/>
        </w:rPr>
        <w:t>gNB</w:t>
      </w:r>
      <w:proofErr w:type="spellEnd"/>
      <w:r w:rsidRPr="00D07CB9">
        <w:rPr>
          <w:rFonts w:eastAsia="맑은 고딕"/>
          <w:sz w:val="22"/>
          <w:szCs w:val="22"/>
          <w:lang w:val="en-US" w:eastAsia="ko-KR"/>
        </w:rPr>
        <w:t>, where the inference process is performed.</w:t>
      </w:r>
    </w:p>
    <w:p w:rsidR="00D07CB9" w:rsidRPr="00D07CB9" w:rsidRDefault="00D07CB9" w:rsidP="00D07CB9">
      <w:pPr>
        <w:rPr>
          <w:rFonts w:eastAsia="맑은 고딕"/>
          <w:b/>
          <w:sz w:val="22"/>
          <w:szCs w:val="22"/>
          <w:lang w:val="en-US" w:eastAsia="ko-KR"/>
        </w:rPr>
      </w:pPr>
      <w:r w:rsidRPr="00D07CB9">
        <w:rPr>
          <w:rFonts w:eastAsia="맑은 고딕"/>
          <w:b/>
          <w:sz w:val="22"/>
          <w:szCs w:val="22"/>
          <w:lang w:val="en-US" w:eastAsia="ko-KR"/>
        </w:rPr>
        <w:t xml:space="preserve">Proposal </w:t>
      </w:r>
      <w:r w:rsidR="00FC6369">
        <w:rPr>
          <w:rFonts w:eastAsia="맑은 고딕"/>
          <w:b/>
          <w:sz w:val="22"/>
          <w:szCs w:val="22"/>
          <w:lang w:val="en-US" w:eastAsia="ko-KR"/>
        </w:rPr>
        <w:t>5</w:t>
      </w:r>
      <w:r w:rsidRPr="00D07CB9">
        <w:rPr>
          <w:rFonts w:eastAsia="맑은 고딕"/>
          <w:b/>
          <w:sz w:val="22"/>
          <w:szCs w:val="22"/>
          <w:lang w:val="en-US" w:eastAsia="ko-KR"/>
        </w:rPr>
        <w:t xml:space="preserve">: For inference of RRM measurement prediction with NW-sided models, the UE can generate the necessary input data while the termination point for this input data lies within the </w:t>
      </w:r>
      <w:proofErr w:type="spellStart"/>
      <w:r w:rsidRPr="00D07CB9">
        <w:rPr>
          <w:rFonts w:eastAsia="맑은 고딕"/>
          <w:b/>
          <w:sz w:val="22"/>
          <w:szCs w:val="22"/>
          <w:lang w:val="en-US" w:eastAsia="ko-KR"/>
        </w:rPr>
        <w:t>gNB</w:t>
      </w:r>
      <w:proofErr w:type="spellEnd"/>
      <w:r w:rsidRPr="00D07CB9">
        <w:rPr>
          <w:rFonts w:eastAsia="맑은 고딕"/>
          <w:b/>
          <w:sz w:val="22"/>
          <w:szCs w:val="22"/>
          <w:lang w:val="en-US" w:eastAsia="ko-KR"/>
        </w:rPr>
        <w:t>, where the inference process is performed.</w:t>
      </w:r>
    </w:p>
    <w:p w:rsidR="009049F9" w:rsidRDefault="009049F9" w:rsidP="009049F9">
      <w:pPr>
        <w:jc w:val="both"/>
        <w:rPr>
          <w:rFonts w:eastAsia="맑은 고딕"/>
          <w:sz w:val="22"/>
          <w:szCs w:val="22"/>
          <w:lang w:val="en-US" w:eastAsia="ko-KR"/>
        </w:rPr>
      </w:pPr>
      <w:r w:rsidRPr="00447FBB">
        <w:rPr>
          <w:rFonts w:eastAsia="맑은 고딕"/>
          <w:sz w:val="22"/>
          <w:szCs w:val="22"/>
          <w:lang w:val="en-US" w:eastAsia="ko-KR"/>
        </w:rPr>
        <w:t xml:space="preserve">For </w:t>
      </w:r>
      <w:r>
        <w:rPr>
          <w:rFonts w:eastAsia="맑은 고딕"/>
          <w:sz w:val="22"/>
          <w:szCs w:val="22"/>
          <w:lang w:val="en-US" w:eastAsia="ko-KR"/>
        </w:rPr>
        <w:t>management</w:t>
      </w:r>
      <w:r w:rsidRPr="00447FBB">
        <w:rPr>
          <w:rFonts w:eastAsia="맑은 고딕"/>
          <w:sz w:val="22"/>
          <w:szCs w:val="22"/>
          <w:lang w:val="en-US" w:eastAsia="ko-KR"/>
        </w:rPr>
        <w:t xml:space="preserve"> of RRM measurement prediction with </w:t>
      </w:r>
      <w:r w:rsidR="00E57C35">
        <w:rPr>
          <w:rFonts w:eastAsia="맑은 고딕"/>
          <w:sz w:val="22"/>
          <w:szCs w:val="22"/>
          <w:lang w:val="en-US" w:eastAsia="ko-KR"/>
        </w:rPr>
        <w:t>UE</w:t>
      </w:r>
      <w:r w:rsidRPr="00447FBB">
        <w:rPr>
          <w:rFonts w:eastAsia="맑은 고딕"/>
          <w:sz w:val="22"/>
          <w:szCs w:val="22"/>
          <w:lang w:val="en-US" w:eastAsia="ko-KR"/>
        </w:rPr>
        <w:t xml:space="preserve">-sided models, </w:t>
      </w:r>
      <w:r w:rsidR="000B6945" w:rsidRPr="000B6945">
        <w:rPr>
          <w:rFonts w:eastAsia="맑은 고딕"/>
          <w:sz w:val="22"/>
          <w:szCs w:val="22"/>
          <w:lang w:val="en-US" w:eastAsia="ko-KR"/>
        </w:rPr>
        <w:t>the network can initiate performance monitoring, and can make management decisions based on the performance monitoring results.</w:t>
      </w:r>
      <w:r w:rsidR="000B6945">
        <w:rPr>
          <w:rFonts w:eastAsia="맑은 고딕"/>
          <w:sz w:val="22"/>
          <w:szCs w:val="22"/>
          <w:lang w:val="en-US" w:eastAsia="ko-KR"/>
        </w:rPr>
        <w:t xml:space="preserve"> T</w:t>
      </w:r>
      <w:r w:rsidR="000B6945" w:rsidRPr="000B6945">
        <w:rPr>
          <w:rFonts w:eastAsia="맑은 고딕"/>
          <w:sz w:val="22"/>
          <w:szCs w:val="22"/>
          <w:lang w:val="en-US" w:eastAsia="ko-KR"/>
        </w:rPr>
        <w:t xml:space="preserve">he UE can generate, if needed, calculated performance metrics or data required for performance metric calculation, while the termination point for these is the </w:t>
      </w:r>
      <w:proofErr w:type="spellStart"/>
      <w:r w:rsidR="000B6945" w:rsidRPr="000B6945">
        <w:rPr>
          <w:rFonts w:eastAsia="맑은 고딕"/>
          <w:sz w:val="22"/>
          <w:szCs w:val="22"/>
          <w:lang w:val="en-US" w:eastAsia="ko-KR"/>
        </w:rPr>
        <w:t>gNB</w:t>
      </w:r>
      <w:proofErr w:type="spellEnd"/>
      <w:r w:rsidR="000B6945" w:rsidRPr="000B6945">
        <w:rPr>
          <w:rFonts w:eastAsia="맑은 고딕"/>
          <w:sz w:val="22"/>
          <w:szCs w:val="22"/>
          <w:lang w:val="en-US" w:eastAsia="ko-KR"/>
        </w:rPr>
        <w:t>.</w:t>
      </w:r>
    </w:p>
    <w:p w:rsidR="009049F9" w:rsidRPr="00D07CB9" w:rsidRDefault="009049F9" w:rsidP="009049F9">
      <w:pPr>
        <w:jc w:val="both"/>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6</w:t>
      </w:r>
      <w:r w:rsidRPr="00D07CB9">
        <w:rPr>
          <w:rFonts w:eastAsia="맑은 고딕"/>
          <w:b/>
          <w:sz w:val="22"/>
          <w:szCs w:val="22"/>
          <w:lang w:val="en-US" w:eastAsia="ko-KR"/>
        </w:rPr>
        <w:t xml:space="preserve">: </w:t>
      </w:r>
      <w:r w:rsidR="000B6945" w:rsidRPr="000B6945">
        <w:rPr>
          <w:rFonts w:eastAsia="맑은 고딕"/>
          <w:b/>
          <w:sz w:val="22"/>
          <w:szCs w:val="22"/>
          <w:lang w:val="en-US" w:eastAsia="ko-KR"/>
        </w:rPr>
        <w:t xml:space="preserve">For management of RRM measurement prediction with UE-sided models, the network can initiate performance monitoring, and can make management decisions based on the performance monitoring results. The UE can generate, if needed, calculated performance metrics or data required for performance metric calculation, while the termination point for these is the </w:t>
      </w:r>
      <w:proofErr w:type="spellStart"/>
      <w:r w:rsidR="000B6945" w:rsidRPr="000B6945">
        <w:rPr>
          <w:rFonts w:eastAsia="맑은 고딕"/>
          <w:b/>
          <w:sz w:val="22"/>
          <w:szCs w:val="22"/>
          <w:lang w:val="en-US" w:eastAsia="ko-KR"/>
        </w:rPr>
        <w:t>gNB</w:t>
      </w:r>
      <w:proofErr w:type="spellEnd"/>
      <w:r w:rsidR="000B6945" w:rsidRPr="000B6945">
        <w:rPr>
          <w:rFonts w:eastAsia="맑은 고딕"/>
          <w:b/>
          <w:sz w:val="22"/>
          <w:szCs w:val="22"/>
          <w:lang w:val="en-US" w:eastAsia="ko-KR"/>
        </w:rPr>
        <w:t>.</w:t>
      </w:r>
    </w:p>
    <w:p w:rsidR="009049F9" w:rsidRDefault="00447FBB" w:rsidP="009049F9">
      <w:pPr>
        <w:jc w:val="both"/>
        <w:rPr>
          <w:rFonts w:eastAsia="맑은 고딕"/>
          <w:sz w:val="22"/>
          <w:szCs w:val="22"/>
          <w:lang w:val="en-US" w:eastAsia="ko-KR"/>
        </w:rPr>
      </w:pPr>
      <w:r w:rsidRPr="00447FBB">
        <w:rPr>
          <w:rFonts w:eastAsia="맑은 고딕"/>
          <w:sz w:val="22"/>
          <w:szCs w:val="22"/>
          <w:lang w:val="en-US" w:eastAsia="ko-KR"/>
        </w:rPr>
        <w:t xml:space="preserve">For </w:t>
      </w:r>
      <w:r w:rsidR="00150833">
        <w:rPr>
          <w:rFonts w:eastAsia="맑은 고딕"/>
          <w:sz w:val="22"/>
          <w:szCs w:val="22"/>
          <w:lang w:val="en-US" w:eastAsia="ko-KR"/>
        </w:rPr>
        <w:t>management</w:t>
      </w:r>
      <w:r w:rsidRPr="00447FBB">
        <w:rPr>
          <w:rFonts w:eastAsia="맑은 고딕"/>
          <w:sz w:val="22"/>
          <w:szCs w:val="22"/>
          <w:lang w:val="en-US" w:eastAsia="ko-KR"/>
        </w:rPr>
        <w:t xml:space="preserve"> of RRM measurement prediction with NW-sided models, </w:t>
      </w:r>
      <w:r w:rsidR="009049F9" w:rsidRPr="009049F9">
        <w:rPr>
          <w:rFonts w:eastAsia="맑은 고딕"/>
          <w:sz w:val="22"/>
          <w:szCs w:val="22"/>
          <w:lang w:val="en-US" w:eastAsia="ko-KR"/>
        </w:rPr>
        <w:t xml:space="preserve">the </w:t>
      </w:r>
      <w:proofErr w:type="spellStart"/>
      <w:r w:rsidR="009049F9" w:rsidRPr="009049F9">
        <w:rPr>
          <w:rFonts w:eastAsia="맑은 고딕"/>
          <w:sz w:val="22"/>
          <w:szCs w:val="22"/>
          <w:lang w:val="en-US" w:eastAsia="ko-KR"/>
        </w:rPr>
        <w:t>gNB</w:t>
      </w:r>
      <w:proofErr w:type="spellEnd"/>
      <w:r w:rsidR="009049F9" w:rsidRPr="009049F9">
        <w:rPr>
          <w:rFonts w:eastAsia="맑은 고딕"/>
          <w:sz w:val="22"/>
          <w:szCs w:val="22"/>
          <w:lang w:val="en-US" w:eastAsia="ko-KR"/>
        </w:rPr>
        <w:t xml:space="preserve"> is responsible for performance monitoring. UE will not be involved in management decisions (e.g., selection, (de)activation, switching etc.) of </w:t>
      </w:r>
      <w:proofErr w:type="spellStart"/>
      <w:r w:rsidR="009049F9" w:rsidRPr="009049F9">
        <w:rPr>
          <w:rFonts w:eastAsia="맑은 고딕"/>
          <w:sz w:val="22"/>
          <w:szCs w:val="22"/>
          <w:lang w:val="en-US" w:eastAsia="ko-KR"/>
        </w:rPr>
        <w:t>gNB</w:t>
      </w:r>
      <w:proofErr w:type="spellEnd"/>
      <w:r w:rsidR="009049F9" w:rsidRPr="009049F9">
        <w:rPr>
          <w:rFonts w:eastAsia="맑은 고딕"/>
          <w:sz w:val="22"/>
          <w:szCs w:val="22"/>
          <w:lang w:val="en-US" w:eastAsia="ko-KR"/>
        </w:rPr>
        <w:t xml:space="preserve">-side model, except for being configured to provide the required measurement/data. Additionally, the UE will not be informed about any </w:t>
      </w:r>
      <w:proofErr w:type="spellStart"/>
      <w:r w:rsidR="009049F9" w:rsidRPr="009049F9">
        <w:rPr>
          <w:rFonts w:eastAsia="맑은 고딕"/>
          <w:sz w:val="22"/>
          <w:szCs w:val="22"/>
          <w:lang w:val="en-US" w:eastAsia="ko-KR"/>
        </w:rPr>
        <w:t>gNB</w:t>
      </w:r>
      <w:proofErr w:type="spellEnd"/>
      <w:r w:rsidR="009049F9" w:rsidRPr="009049F9">
        <w:rPr>
          <w:rFonts w:eastAsia="맑은 고딕"/>
          <w:sz w:val="22"/>
          <w:szCs w:val="22"/>
          <w:lang w:val="en-US" w:eastAsia="ko-KR"/>
        </w:rPr>
        <w:t>-side management decision.</w:t>
      </w:r>
    </w:p>
    <w:p w:rsidR="00150833" w:rsidRPr="00D07CB9" w:rsidRDefault="00150833" w:rsidP="009049F9">
      <w:pPr>
        <w:jc w:val="both"/>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7</w:t>
      </w:r>
      <w:r w:rsidRPr="00D07CB9">
        <w:rPr>
          <w:rFonts w:eastAsia="맑은 고딕"/>
          <w:b/>
          <w:sz w:val="22"/>
          <w:szCs w:val="22"/>
          <w:lang w:val="en-US" w:eastAsia="ko-KR"/>
        </w:rPr>
        <w:t xml:space="preserve">: </w:t>
      </w:r>
      <w:r w:rsidR="009049F9" w:rsidRPr="009049F9">
        <w:rPr>
          <w:rFonts w:eastAsia="맑은 고딕"/>
          <w:b/>
          <w:sz w:val="22"/>
          <w:szCs w:val="22"/>
          <w:lang w:val="en-US" w:eastAsia="ko-KR"/>
        </w:rPr>
        <w:t xml:space="preserve">For management of RRM measurement prediction with NW-sided models, the </w:t>
      </w:r>
      <w:proofErr w:type="spellStart"/>
      <w:r w:rsidR="009049F9" w:rsidRPr="009049F9">
        <w:rPr>
          <w:rFonts w:eastAsia="맑은 고딕"/>
          <w:b/>
          <w:sz w:val="22"/>
          <w:szCs w:val="22"/>
          <w:lang w:val="en-US" w:eastAsia="ko-KR"/>
        </w:rPr>
        <w:t>gNB</w:t>
      </w:r>
      <w:proofErr w:type="spellEnd"/>
      <w:r w:rsidR="009049F9" w:rsidRPr="009049F9">
        <w:rPr>
          <w:rFonts w:eastAsia="맑은 고딕"/>
          <w:b/>
          <w:sz w:val="22"/>
          <w:szCs w:val="22"/>
          <w:lang w:val="en-US" w:eastAsia="ko-KR"/>
        </w:rPr>
        <w:t xml:space="preserve"> is responsible for performance monitoring. UE will not be involved in management decisions (e.g., selection, (de)activation, switching etc.) of </w:t>
      </w:r>
      <w:proofErr w:type="spellStart"/>
      <w:r w:rsidR="009049F9" w:rsidRPr="009049F9">
        <w:rPr>
          <w:rFonts w:eastAsia="맑은 고딕"/>
          <w:b/>
          <w:sz w:val="22"/>
          <w:szCs w:val="22"/>
          <w:lang w:val="en-US" w:eastAsia="ko-KR"/>
        </w:rPr>
        <w:t>gNB</w:t>
      </w:r>
      <w:proofErr w:type="spellEnd"/>
      <w:r w:rsidR="009049F9" w:rsidRPr="009049F9">
        <w:rPr>
          <w:rFonts w:eastAsia="맑은 고딕"/>
          <w:b/>
          <w:sz w:val="22"/>
          <w:szCs w:val="22"/>
          <w:lang w:val="en-US" w:eastAsia="ko-KR"/>
        </w:rPr>
        <w:t xml:space="preserve">-side model, except for being configured to provide the required measurement/data. Additionally, the UE will not be informed about any </w:t>
      </w:r>
      <w:proofErr w:type="spellStart"/>
      <w:r w:rsidR="009049F9" w:rsidRPr="009049F9">
        <w:rPr>
          <w:rFonts w:eastAsia="맑은 고딕"/>
          <w:b/>
          <w:sz w:val="22"/>
          <w:szCs w:val="22"/>
          <w:lang w:val="en-US" w:eastAsia="ko-KR"/>
        </w:rPr>
        <w:t>gNB</w:t>
      </w:r>
      <w:proofErr w:type="spellEnd"/>
      <w:r w:rsidR="009049F9" w:rsidRPr="009049F9">
        <w:rPr>
          <w:rFonts w:eastAsia="맑은 고딕"/>
          <w:b/>
          <w:sz w:val="22"/>
          <w:szCs w:val="22"/>
          <w:lang w:val="en-US" w:eastAsia="ko-KR"/>
        </w:rPr>
        <w:t>-side management decision.</w:t>
      </w:r>
    </w:p>
    <w:p w:rsidR="008D728D" w:rsidRDefault="00652361" w:rsidP="00CF6AEE">
      <w:pPr>
        <w:jc w:val="both"/>
        <w:rPr>
          <w:rFonts w:eastAsia="맑은 고딕"/>
          <w:sz w:val="22"/>
          <w:szCs w:val="22"/>
          <w:lang w:val="en-US" w:eastAsia="ko-KR"/>
        </w:rPr>
      </w:pPr>
      <w:r>
        <w:rPr>
          <w:rFonts w:eastAsia="맑은 고딕"/>
          <w:sz w:val="22"/>
          <w:szCs w:val="22"/>
          <w:lang w:val="en-US" w:eastAsia="ko-KR"/>
        </w:rPr>
        <w:t xml:space="preserve">For </w:t>
      </w:r>
      <w:r w:rsidRPr="00652361">
        <w:rPr>
          <w:rFonts w:eastAsia="맑은 고딕"/>
          <w:sz w:val="22"/>
          <w:szCs w:val="22"/>
          <w:lang w:val="en-US" w:eastAsia="ko-KR"/>
        </w:rPr>
        <w:t>WI on AI/ML for NR air interface</w:t>
      </w:r>
      <w:r w:rsidR="008D728D">
        <w:rPr>
          <w:rFonts w:eastAsia="맑은 고딕"/>
          <w:sz w:val="22"/>
          <w:szCs w:val="22"/>
          <w:lang w:val="en-US" w:eastAsia="ko-KR"/>
        </w:rPr>
        <w:t xml:space="preserve"> [3, 5]</w:t>
      </w:r>
      <w:r>
        <w:rPr>
          <w:rFonts w:eastAsia="맑은 고딕"/>
          <w:sz w:val="22"/>
          <w:szCs w:val="22"/>
          <w:lang w:val="en-US" w:eastAsia="ko-KR"/>
        </w:rPr>
        <w:t>, r</w:t>
      </w:r>
      <w:r w:rsidRPr="00652361">
        <w:rPr>
          <w:rFonts w:eastAsia="맑은 고딕"/>
          <w:sz w:val="22"/>
          <w:szCs w:val="22"/>
          <w:lang w:val="en-US" w:eastAsia="ko-KR"/>
        </w:rPr>
        <w:t>elated to the topic of NW-side data collection, RAN2 can continue the discussion on configuration and reporting mechanisms to enable NW-side data collection, focusing on the FFS agreed during RAN2#129. Further, RAN2 should start the discussion on how to capture in normative procedures the agreements reached so far on this topic, with focus on the running CRs for TS 38.300 and TS 38.331.</w:t>
      </w:r>
      <w:r>
        <w:rPr>
          <w:rFonts w:eastAsia="맑은 고딕"/>
          <w:sz w:val="22"/>
          <w:szCs w:val="22"/>
          <w:lang w:val="en-US" w:eastAsia="ko-KR"/>
        </w:rPr>
        <w:t xml:space="preserve"> </w:t>
      </w:r>
      <w:r w:rsidRPr="00652361">
        <w:rPr>
          <w:rFonts w:eastAsia="맑은 고딕"/>
          <w:sz w:val="22"/>
          <w:szCs w:val="22"/>
          <w:lang w:val="en-US" w:eastAsia="ko-KR"/>
        </w:rPr>
        <w:t>Related to the topic of UE-side data collection, RAN2 can continue the discussion on the mechanisms to configure the UE (with or without UE request) for the UE-side data collection. Further, RAN2 should start the discussion on how to capture in normative procedures the agreements reached so far on this topic, with focus on the running CRs for TS 38.300 and TS 38.331.</w:t>
      </w:r>
      <w:r w:rsidR="008D728D">
        <w:rPr>
          <w:rFonts w:eastAsia="맑은 고딕"/>
          <w:sz w:val="22"/>
          <w:szCs w:val="22"/>
          <w:lang w:val="en-US" w:eastAsia="ko-KR"/>
        </w:rPr>
        <w:t xml:space="preserve"> Therefore, discussion on data collection for</w:t>
      </w:r>
      <w:r w:rsidR="008D728D" w:rsidRPr="008D728D">
        <w:rPr>
          <w:rFonts w:eastAsia="맑은 고딕"/>
          <w:sz w:val="22"/>
          <w:szCs w:val="22"/>
          <w:lang w:val="en-US" w:eastAsia="ko-KR"/>
        </w:rPr>
        <w:t xml:space="preserve"> </w:t>
      </w:r>
      <w:r w:rsidR="008D728D">
        <w:rPr>
          <w:rFonts w:eastAsia="맑은 고딕"/>
          <w:sz w:val="22"/>
          <w:szCs w:val="22"/>
          <w:lang w:val="en-US" w:eastAsia="ko-KR"/>
        </w:rPr>
        <w:t>SI on AI/ML for Mobility</w:t>
      </w:r>
      <w:r w:rsidR="008D728D" w:rsidRPr="008D728D">
        <w:rPr>
          <w:rFonts w:eastAsia="맑은 고딕"/>
          <w:sz w:val="22"/>
          <w:szCs w:val="22"/>
          <w:lang w:val="en-US" w:eastAsia="ko-KR"/>
        </w:rPr>
        <w:t xml:space="preserve"> can be postponed until </w:t>
      </w:r>
      <w:r w:rsidR="00791CC6">
        <w:rPr>
          <w:rFonts w:eastAsia="맑은 고딕"/>
          <w:sz w:val="22"/>
          <w:szCs w:val="22"/>
          <w:lang w:val="en-US" w:eastAsia="ko-KR"/>
        </w:rPr>
        <w:t>further</w:t>
      </w:r>
      <w:r w:rsidR="008D728D" w:rsidRPr="008D728D">
        <w:rPr>
          <w:rFonts w:eastAsia="맑은 고딕"/>
          <w:sz w:val="22"/>
          <w:szCs w:val="22"/>
          <w:lang w:val="en-US" w:eastAsia="ko-KR"/>
        </w:rPr>
        <w:t xml:space="preserve"> progress for the </w:t>
      </w:r>
      <w:r w:rsidR="008D728D">
        <w:rPr>
          <w:rFonts w:eastAsia="맑은 고딕"/>
          <w:sz w:val="22"/>
          <w:szCs w:val="22"/>
          <w:lang w:val="en-US" w:eastAsia="ko-KR"/>
        </w:rPr>
        <w:t xml:space="preserve">data collection for </w:t>
      </w:r>
      <w:r w:rsidR="008D728D" w:rsidRPr="00652361">
        <w:rPr>
          <w:rFonts w:eastAsia="맑은 고딕"/>
          <w:sz w:val="22"/>
          <w:szCs w:val="22"/>
          <w:lang w:val="en-US" w:eastAsia="ko-KR"/>
        </w:rPr>
        <w:t>WI on AI/ML for NR air interface</w:t>
      </w:r>
      <w:r w:rsidR="008D728D">
        <w:rPr>
          <w:rFonts w:eastAsia="맑은 고딕"/>
          <w:sz w:val="22"/>
          <w:szCs w:val="22"/>
          <w:lang w:val="en-US" w:eastAsia="ko-KR"/>
        </w:rPr>
        <w:t xml:space="preserve"> </w:t>
      </w:r>
      <w:r w:rsidR="008D728D" w:rsidRPr="008D728D">
        <w:rPr>
          <w:rFonts w:eastAsia="맑은 고딕"/>
          <w:sz w:val="22"/>
          <w:szCs w:val="22"/>
          <w:lang w:val="en-US" w:eastAsia="ko-KR"/>
        </w:rPr>
        <w:t>is achieved.</w:t>
      </w:r>
    </w:p>
    <w:p w:rsidR="00CF6AEE" w:rsidRPr="00D07CB9" w:rsidRDefault="00CF6AEE" w:rsidP="00CF6AEE">
      <w:pPr>
        <w:jc w:val="both"/>
        <w:rPr>
          <w:rFonts w:eastAsia="맑은 고딕"/>
          <w:b/>
          <w:sz w:val="22"/>
          <w:szCs w:val="22"/>
          <w:lang w:val="en-US" w:eastAsia="ko-KR"/>
        </w:rPr>
      </w:pPr>
      <w:r w:rsidRPr="00D07CB9">
        <w:rPr>
          <w:rFonts w:eastAsia="맑은 고딕"/>
          <w:b/>
          <w:sz w:val="22"/>
          <w:szCs w:val="22"/>
          <w:lang w:val="en-US" w:eastAsia="ko-KR"/>
        </w:rPr>
        <w:t xml:space="preserve">Proposal </w:t>
      </w:r>
      <w:r w:rsidR="008D728D">
        <w:rPr>
          <w:rFonts w:eastAsia="맑은 고딕"/>
          <w:b/>
          <w:sz w:val="22"/>
          <w:szCs w:val="22"/>
          <w:lang w:val="en-US" w:eastAsia="ko-KR"/>
        </w:rPr>
        <w:t>8</w:t>
      </w:r>
      <w:r w:rsidRPr="00D07CB9">
        <w:rPr>
          <w:rFonts w:eastAsia="맑은 고딕"/>
          <w:b/>
          <w:sz w:val="22"/>
          <w:szCs w:val="22"/>
          <w:lang w:val="en-US" w:eastAsia="ko-KR"/>
        </w:rPr>
        <w:t xml:space="preserve">: </w:t>
      </w:r>
      <w:r w:rsidR="008D728D">
        <w:rPr>
          <w:rFonts w:eastAsia="맑은 고딕"/>
          <w:b/>
          <w:sz w:val="22"/>
          <w:szCs w:val="22"/>
          <w:lang w:val="en-US" w:eastAsia="ko-KR"/>
        </w:rPr>
        <w:t>D</w:t>
      </w:r>
      <w:r w:rsidR="008D728D" w:rsidRPr="008D728D">
        <w:rPr>
          <w:rFonts w:eastAsia="맑은 고딕"/>
          <w:b/>
          <w:sz w:val="22"/>
          <w:szCs w:val="22"/>
          <w:lang w:val="en-US" w:eastAsia="ko-KR"/>
        </w:rPr>
        <w:t xml:space="preserve">iscussion on data collection for SI on AI/ML for Mobility can be postponed until </w:t>
      </w:r>
      <w:r w:rsidR="00791CC6">
        <w:rPr>
          <w:rFonts w:eastAsia="맑은 고딕"/>
          <w:b/>
          <w:sz w:val="22"/>
          <w:szCs w:val="22"/>
          <w:lang w:val="en-US" w:eastAsia="ko-KR"/>
        </w:rPr>
        <w:t>further</w:t>
      </w:r>
      <w:r w:rsidR="008D728D" w:rsidRPr="008D728D">
        <w:rPr>
          <w:rFonts w:eastAsia="맑은 고딕"/>
          <w:b/>
          <w:sz w:val="22"/>
          <w:szCs w:val="22"/>
          <w:lang w:val="en-US" w:eastAsia="ko-KR"/>
        </w:rPr>
        <w:t xml:space="preserve"> progress for the data collection for WI on AI/ML for NR air interface is achieved.</w:t>
      </w:r>
    </w:p>
    <w:p w:rsidR="003807B4" w:rsidRDefault="003807B4" w:rsidP="003807B4">
      <w:pPr>
        <w:jc w:val="both"/>
        <w:rPr>
          <w:rFonts w:eastAsia="맑은 고딕"/>
          <w:sz w:val="22"/>
          <w:szCs w:val="22"/>
          <w:lang w:val="en-US" w:eastAsia="ko-KR"/>
        </w:rPr>
      </w:pPr>
      <w:r w:rsidRPr="00447FBB">
        <w:rPr>
          <w:rFonts w:eastAsia="맑은 고딕"/>
          <w:sz w:val="22"/>
          <w:szCs w:val="22"/>
          <w:lang w:val="en-US" w:eastAsia="ko-KR"/>
        </w:rPr>
        <w:t xml:space="preserve">For </w:t>
      </w:r>
      <w:r>
        <w:rPr>
          <w:rFonts w:eastAsia="맑은 고딕"/>
          <w:sz w:val="22"/>
          <w:szCs w:val="22"/>
          <w:lang w:val="en-US" w:eastAsia="ko-KR"/>
        </w:rPr>
        <w:t>inference output</w:t>
      </w:r>
      <w:r w:rsidRPr="00447FBB">
        <w:rPr>
          <w:rFonts w:eastAsia="맑은 고딕"/>
          <w:sz w:val="22"/>
          <w:szCs w:val="22"/>
          <w:lang w:val="en-US" w:eastAsia="ko-KR"/>
        </w:rPr>
        <w:t xml:space="preserve"> of </w:t>
      </w:r>
      <w:r w:rsidRPr="003807B4">
        <w:rPr>
          <w:rFonts w:eastAsia="맑은 고딕"/>
          <w:sz w:val="22"/>
          <w:szCs w:val="22"/>
          <w:lang w:val="en-US" w:eastAsia="ko-KR"/>
        </w:rPr>
        <w:t>RRM measurement prediction</w:t>
      </w:r>
      <w:r w:rsidRPr="00447FBB">
        <w:rPr>
          <w:rFonts w:eastAsia="맑은 고딕"/>
          <w:sz w:val="22"/>
          <w:szCs w:val="22"/>
          <w:lang w:val="en-US" w:eastAsia="ko-KR"/>
        </w:rPr>
        <w:t xml:space="preserve"> with </w:t>
      </w:r>
      <w:r>
        <w:rPr>
          <w:rFonts w:eastAsia="맑은 고딕"/>
          <w:sz w:val="22"/>
          <w:szCs w:val="22"/>
          <w:lang w:val="en-US" w:eastAsia="ko-KR"/>
        </w:rPr>
        <w:t>UE</w:t>
      </w:r>
      <w:r w:rsidRPr="00447FBB">
        <w:rPr>
          <w:rFonts w:eastAsia="맑은 고딕"/>
          <w:sz w:val="22"/>
          <w:szCs w:val="22"/>
          <w:lang w:val="en-US" w:eastAsia="ko-KR"/>
        </w:rPr>
        <w:t xml:space="preserve">-sided models, </w:t>
      </w:r>
      <w:r>
        <w:rPr>
          <w:rFonts w:eastAsia="맑은 고딕"/>
          <w:sz w:val="22"/>
          <w:szCs w:val="22"/>
          <w:lang w:val="en-US" w:eastAsia="ko-KR"/>
        </w:rPr>
        <w:t xml:space="preserve">the UE can report </w:t>
      </w:r>
      <w:r w:rsidRPr="003807B4">
        <w:rPr>
          <w:rFonts w:eastAsia="맑은 고딕"/>
          <w:sz w:val="22"/>
          <w:szCs w:val="22"/>
          <w:lang w:val="en-US" w:eastAsia="ko-KR"/>
        </w:rPr>
        <w:t>RRM measurement prediction</w:t>
      </w:r>
      <w:r w:rsidRPr="00B909DD">
        <w:rPr>
          <w:rFonts w:eastAsia="맑은 고딕"/>
          <w:sz w:val="22"/>
          <w:szCs w:val="22"/>
          <w:lang w:val="en-US" w:eastAsia="ko-KR"/>
        </w:rPr>
        <w:t xml:space="preserve"> results</w:t>
      </w:r>
      <w:r>
        <w:rPr>
          <w:rFonts w:eastAsia="맑은 고딕"/>
          <w:sz w:val="22"/>
          <w:szCs w:val="22"/>
          <w:lang w:val="en-US" w:eastAsia="ko-KR"/>
        </w:rPr>
        <w:t xml:space="preserve"> to the </w:t>
      </w:r>
      <w:proofErr w:type="spellStart"/>
      <w:r>
        <w:rPr>
          <w:rFonts w:eastAsia="맑은 고딕"/>
          <w:sz w:val="22"/>
          <w:szCs w:val="22"/>
          <w:lang w:val="en-US" w:eastAsia="ko-KR"/>
        </w:rPr>
        <w:t>gNB</w:t>
      </w:r>
      <w:proofErr w:type="spellEnd"/>
      <w:r>
        <w:rPr>
          <w:rFonts w:eastAsia="맑은 고딕"/>
          <w:sz w:val="22"/>
          <w:szCs w:val="22"/>
          <w:lang w:val="en-US" w:eastAsia="ko-KR"/>
        </w:rPr>
        <w:t xml:space="preserve"> using legacy Measurement Report procedures. The </w:t>
      </w:r>
      <w:proofErr w:type="spellStart"/>
      <w:r>
        <w:rPr>
          <w:rFonts w:eastAsia="맑은 고딕"/>
          <w:sz w:val="22"/>
          <w:szCs w:val="22"/>
          <w:lang w:val="en-US" w:eastAsia="ko-KR"/>
        </w:rPr>
        <w:t>gNB</w:t>
      </w:r>
      <w:proofErr w:type="spellEnd"/>
      <w:r>
        <w:rPr>
          <w:rFonts w:eastAsia="맑은 고딕"/>
          <w:sz w:val="22"/>
          <w:szCs w:val="22"/>
          <w:lang w:val="en-US" w:eastAsia="ko-KR"/>
        </w:rPr>
        <w:t xml:space="preserve"> can configure </w:t>
      </w:r>
      <w:r w:rsidRPr="003807B4">
        <w:rPr>
          <w:rFonts w:eastAsia="맑은 고딕"/>
          <w:sz w:val="22"/>
          <w:szCs w:val="22"/>
          <w:lang w:val="en-US" w:eastAsia="ko-KR"/>
        </w:rPr>
        <w:t>RRM measurement prediction</w:t>
      </w:r>
      <w:r>
        <w:rPr>
          <w:rFonts w:eastAsia="맑은 고딕"/>
          <w:sz w:val="22"/>
          <w:szCs w:val="22"/>
          <w:lang w:val="en-US" w:eastAsia="ko-KR"/>
        </w:rPr>
        <w:t xml:space="preserve"> and the conditions to trigger the report. </w:t>
      </w:r>
      <w:bookmarkStart w:id="0" w:name="_Hlk193809378"/>
      <w:r>
        <w:rPr>
          <w:rFonts w:eastAsia="맑은 고딕"/>
          <w:sz w:val="22"/>
          <w:szCs w:val="22"/>
          <w:lang w:val="en-US" w:eastAsia="ko-KR"/>
        </w:rPr>
        <w:t xml:space="preserve">FFS </w:t>
      </w:r>
      <w:r w:rsidR="009F09AE">
        <w:rPr>
          <w:rFonts w:eastAsia="맑은 고딕"/>
          <w:sz w:val="22"/>
          <w:szCs w:val="22"/>
          <w:lang w:val="en-US" w:eastAsia="ko-KR"/>
        </w:rPr>
        <w:t>if</w:t>
      </w:r>
      <w:r>
        <w:rPr>
          <w:rFonts w:eastAsia="맑은 고딕"/>
          <w:sz w:val="22"/>
          <w:szCs w:val="22"/>
          <w:lang w:val="en-US" w:eastAsia="ko-KR"/>
        </w:rPr>
        <w:t xml:space="preserve"> periodic</w:t>
      </w:r>
      <w:r w:rsidR="008552F6">
        <w:rPr>
          <w:rFonts w:eastAsia="맑은 고딕"/>
          <w:sz w:val="22"/>
          <w:szCs w:val="22"/>
          <w:lang w:val="en-US" w:eastAsia="ko-KR"/>
        </w:rPr>
        <w:t>al</w:t>
      </w:r>
      <w:r>
        <w:rPr>
          <w:rFonts w:eastAsia="맑은 고딕"/>
          <w:sz w:val="22"/>
          <w:szCs w:val="22"/>
          <w:lang w:val="en-US" w:eastAsia="ko-KR"/>
        </w:rPr>
        <w:t xml:space="preserve"> reporting</w:t>
      </w:r>
      <w:r w:rsidR="009F09AE">
        <w:rPr>
          <w:rFonts w:eastAsia="맑은 고딕"/>
          <w:sz w:val="22"/>
          <w:szCs w:val="22"/>
          <w:lang w:val="en-US" w:eastAsia="ko-KR"/>
        </w:rPr>
        <w:t xml:space="preserve"> is needed</w:t>
      </w:r>
      <w:r>
        <w:rPr>
          <w:rFonts w:eastAsia="맑은 고딕"/>
          <w:sz w:val="22"/>
          <w:szCs w:val="22"/>
          <w:lang w:val="en-US" w:eastAsia="ko-KR"/>
        </w:rPr>
        <w:t xml:space="preserve">. </w:t>
      </w:r>
      <w:bookmarkEnd w:id="0"/>
      <w:r w:rsidRPr="00B909DD">
        <w:rPr>
          <w:rFonts w:eastAsia="맑은 고딕"/>
          <w:sz w:val="22"/>
          <w:szCs w:val="22"/>
          <w:lang w:val="en-US" w:eastAsia="ko-KR"/>
        </w:rPr>
        <w:t xml:space="preserve">Possible reporting enhancements </w:t>
      </w:r>
      <w:r>
        <w:rPr>
          <w:rFonts w:eastAsia="맑은 고딕"/>
          <w:sz w:val="22"/>
          <w:szCs w:val="22"/>
          <w:lang w:val="en-US" w:eastAsia="ko-KR"/>
        </w:rPr>
        <w:t xml:space="preserve">(e.g., prediction time information, etc.) </w:t>
      </w:r>
      <w:r w:rsidRPr="00B909DD">
        <w:rPr>
          <w:rFonts w:eastAsia="맑은 고딕"/>
          <w:sz w:val="22"/>
          <w:szCs w:val="22"/>
          <w:lang w:val="en-US" w:eastAsia="ko-KR"/>
        </w:rPr>
        <w:t>are left to the normative phase discussion.</w:t>
      </w:r>
    </w:p>
    <w:p w:rsidR="003807B4" w:rsidRPr="00B909DD" w:rsidRDefault="003807B4" w:rsidP="003807B4">
      <w:pPr>
        <w:jc w:val="both"/>
        <w:rPr>
          <w:rFonts w:eastAsia="맑은 고딕"/>
          <w:b/>
          <w:sz w:val="22"/>
          <w:szCs w:val="22"/>
          <w:lang w:val="en-US" w:eastAsia="ko-KR"/>
        </w:rPr>
      </w:pPr>
      <w:r w:rsidRPr="00B909DD">
        <w:rPr>
          <w:rFonts w:eastAsia="맑은 고딕"/>
          <w:b/>
          <w:sz w:val="22"/>
          <w:szCs w:val="22"/>
          <w:lang w:val="en-US" w:eastAsia="ko-KR"/>
        </w:rPr>
        <w:t xml:space="preserve">Proposal </w:t>
      </w:r>
      <w:r w:rsidR="008D728D">
        <w:rPr>
          <w:rFonts w:eastAsia="맑은 고딕"/>
          <w:b/>
          <w:sz w:val="22"/>
          <w:szCs w:val="22"/>
          <w:lang w:val="en-US" w:eastAsia="ko-KR"/>
        </w:rPr>
        <w:t>9</w:t>
      </w:r>
      <w:r w:rsidRPr="00B909DD">
        <w:rPr>
          <w:rFonts w:eastAsia="맑은 고딕"/>
          <w:b/>
          <w:sz w:val="22"/>
          <w:szCs w:val="22"/>
          <w:lang w:val="en-US" w:eastAsia="ko-KR"/>
        </w:rPr>
        <w:t xml:space="preserve">: </w:t>
      </w:r>
      <w:r w:rsidRPr="003807B4">
        <w:rPr>
          <w:rFonts w:eastAsia="맑은 고딕"/>
          <w:b/>
          <w:sz w:val="22"/>
          <w:szCs w:val="22"/>
          <w:lang w:val="en-US" w:eastAsia="ko-KR"/>
        </w:rPr>
        <w:t xml:space="preserve">For inference output of RRM measurement prediction with UE-sided models, the UE can report RRM measurement prediction results to the </w:t>
      </w:r>
      <w:proofErr w:type="spellStart"/>
      <w:r w:rsidRPr="003807B4">
        <w:rPr>
          <w:rFonts w:eastAsia="맑은 고딕"/>
          <w:b/>
          <w:sz w:val="22"/>
          <w:szCs w:val="22"/>
          <w:lang w:val="en-US" w:eastAsia="ko-KR"/>
        </w:rPr>
        <w:t>gNB</w:t>
      </w:r>
      <w:proofErr w:type="spellEnd"/>
      <w:r w:rsidRPr="003807B4">
        <w:rPr>
          <w:rFonts w:eastAsia="맑은 고딕"/>
          <w:b/>
          <w:sz w:val="22"/>
          <w:szCs w:val="22"/>
          <w:lang w:val="en-US" w:eastAsia="ko-KR"/>
        </w:rPr>
        <w:t xml:space="preserve"> using legacy Measurement Report procedures. The </w:t>
      </w:r>
      <w:proofErr w:type="spellStart"/>
      <w:r w:rsidRPr="003807B4">
        <w:rPr>
          <w:rFonts w:eastAsia="맑은 고딕"/>
          <w:b/>
          <w:sz w:val="22"/>
          <w:szCs w:val="22"/>
          <w:lang w:val="en-US" w:eastAsia="ko-KR"/>
        </w:rPr>
        <w:t>gNB</w:t>
      </w:r>
      <w:proofErr w:type="spellEnd"/>
      <w:r w:rsidRPr="003807B4">
        <w:rPr>
          <w:rFonts w:eastAsia="맑은 고딕"/>
          <w:b/>
          <w:sz w:val="22"/>
          <w:szCs w:val="22"/>
          <w:lang w:val="en-US" w:eastAsia="ko-KR"/>
        </w:rPr>
        <w:t xml:space="preserve"> can configure RRM measurement prediction and the conditions to trigger the report. </w:t>
      </w:r>
      <w:r w:rsidR="00227691" w:rsidRPr="00227691">
        <w:rPr>
          <w:rFonts w:eastAsia="맑은 고딕"/>
          <w:b/>
          <w:sz w:val="22"/>
          <w:szCs w:val="22"/>
          <w:lang w:val="en-US" w:eastAsia="ko-KR"/>
        </w:rPr>
        <w:t xml:space="preserve">FFS if periodical reporting is needed. </w:t>
      </w:r>
      <w:r w:rsidR="00D8492E" w:rsidRPr="00D8492E">
        <w:rPr>
          <w:rFonts w:eastAsia="맑은 고딕"/>
          <w:b/>
          <w:sz w:val="22"/>
          <w:szCs w:val="22"/>
          <w:lang w:val="en-US" w:eastAsia="ko-KR"/>
        </w:rPr>
        <w:t>Possible reporting enhancements (e.g., prediction time information, etc.) are left to the normative phase discussion.</w:t>
      </w:r>
    </w:p>
    <w:p w:rsidR="00E43CDA" w:rsidRDefault="00E43CDA" w:rsidP="00E43CDA">
      <w:pPr>
        <w:pStyle w:val="2"/>
        <w:rPr>
          <w:lang w:val="en-US"/>
        </w:rPr>
      </w:pPr>
      <w:r w:rsidRPr="00331770">
        <w:rPr>
          <w:lang w:val="en-US"/>
        </w:rPr>
        <w:lastRenderedPageBreak/>
        <w:t>2.</w:t>
      </w:r>
      <w:r>
        <w:rPr>
          <w:lang w:val="en-US"/>
        </w:rPr>
        <w:t>3</w:t>
      </w:r>
      <w:r w:rsidRPr="00331770">
        <w:rPr>
          <w:lang w:val="en-US"/>
        </w:rPr>
        <w:t xml:space="preserve"> </w:t>
      </w:r>
      <w:r w:rsidR="005063E2" w:rsidRPr="005063E2">
        <w:rPr>
          <w:lang w:val="en-US"/>
        </w:rPr>
        <w:t>Measurement event prediction</w:t>
      </w:r>
    </w:p>
    <w:p w:rsidR="007B1EC9" w:rsidRDefault="00794189" w:rsidP="0070277B">
      <w:pPr>
        <w:jc w:val="both"/>
        <w:rPr>
          <w:rFonts w:eastAsia="맑은 고딕"/>
          <w:sz w:val="22"/>
          <w:szCs w:val="22"/>
          <w:lang w:val="en-US" w:eastAsia="ko-KR"/>
        </w:rPr>
      </w:pPr>
      <w:r w:rsidRPr="00794189">
        <w:rPr>
          <w:rFonts w:eastAsia="맑은 고딕"/>
          <w:sz w:val="22"/>
          <w:szCs w:val="22"/>
          <w:lang w:val="en-US" w:eastAsia="ko-KR"/>
        </w:rPr>
        <w:t xml:space="preserve">In indirect measurement event prediction, measurement result(s) is predicted by </w:t>
      </w:r>
      <w:proofErr w:type="gramStart"/>
      <w:r w:rsidRPr="00794189">
        <w:rPr>
          <w:rFonts w:eastAsia="맑은 고딕"/>
          <w:sz w:val="22"/>
          <w:szCs w:val="22"/>
          <w:lang w:val="en-US" w:eastAsia="ko-KR"/>
        </w:rPr>
        <w:t>a</w:t>
      </w:r>
      <w:proofErr w:type="gramEnd"/>
      <w:r w:rsidRPr="00794189">
        <w:rPr>
          <w:rFonts w:eastAsia="맑은 고딕"/>
          <w:sz w:val="22"/>
          <w:szCs w:val="22"/>
          <w:lang w:val="en-US" w:eastAsia="ko-KR"/>
        </w:rPr>
        <w:t xml:space="preserve"> RRM measurement prediction model at first. Afterwards, predicted and optionally actual historical measurement result(s) of the same cell are used to derive whether a measurement event at one future time instance occurs, without further involvement of an AI/ML model</w:t>
      </w:r>
      <w:r>
        <w:rPr>
          <w:rFonts w:eastAsia="맑은 고딕"/>
          <w:sz w:val="22"/>
          <w:szCs w:val="22"/>
          <w:lang w:val="en-US" w:eastAsia="ko-KR"/>
        </w:rPr>
        <w:t>, a</w:t>
      </w:r>
      <w:r w:rsidRPr="00794189">
        <w:rPr>
          <w:rFonts w:eastAsia="맑은 고딕"/>
          <w:sz w:val="22"/>
          <w:szCs w:val="22"/>
          <w:lang w:val="en-US" w:eastAsia="ko-KR"/>
        </w:rPr>
        <w:t>s stated in the TR [1].</w:t>
      </w:r>
      <w:r>
        <w:rPr>
          <w:rFonts w:eastAsia="맑은 고딕"/>
          <w:sz w:val="22"/>
          <w:szCs w:val="22"/>
          <w:lang w:val="en-US" w:eastAsia="ko-KR"/>
        </w:rPr>
        <w:t xml:space="preserve"> Therefore, </w:t>
      </w:r>
      <w:r w:rsidR="00D53F51" w:rsidRPr="00D53F51">
        <w:rPr>
          <w:rFonts w:eastAsia="맑은 고딕"/>
          <w:sz w:val="22"/>
          <w:szCs w:val="22"/>
          <w:lang w:val="en-US" w:eastAsia="ko-KR"/>
        </w:rPr>
        <w:t xml:space="preserve">model training </w:t>
      </w:r>
      <w:r w:rsidR="00D53F51">
        <w:rPr>
          <w:rFonts w:eastAsia="맑은 고딕"/>
          <w:sz w:val="22"/>
          <w:szCs w:val="22"/>
          <w:lang w:val="en-US" w:eastAsia="ko-KR"/>
        </w:rPr>
        <w:t xml:space="preserve">and inference function </w:t>
      </w:r>
      <w:r w:rsidR="00D53F51" w:rsidRPr="00D53F51">
        <w:rPr>
          <w:rFonts w:eastAsia="맑은 고딕"/>
          <w:sz w:val="22"/>
          <w:szCs w:val="22"/>
          <w:lang w:val="en-US" w:eastAsia="ko-KR"/>
        </w:rPr>
        <w:t>for RRM measurement prediction with UE-sided models</w:t>
      </w:r>
      <w:r w:rsidR="00D53F51">
        <w:rPr>
          <w:rFonts w:eastAsia="맑은 고딕"/>
          <w:sz w:val="22"/>
          <w:szCs w:val="22"/>
          <w:lang w:val="en-US" w:eastAsia="ko-KR"/>
        </w:rPr>
        <w:t xml:space="preserve"> </w:t>
      </w:r>
      <w:r>
        <w:rPr>
          <w:rFonts w:eastAsia="맑은 고딕"/>
          <w:sz w:val="22"/>
          <w:szCs w:val="22"/>
          <w:lang w:val="en-US" w:eastAsia="ko-KR"/>
        </w:rPr>
        <w:t xml:space="preserve">can be reused </w:t>
      </w:r>
      <w:r w:rsidR="00D53F51">
        <w:rPr>
          <w:rFonts w:eastAsia="맑은 고딕"/>
          <w:sz w:val="22"/>
          <w:szCs w:val="22"/>
          <w:lang w:val="en-US" w:eastAsia="ko-KR"/>
        </w:rPr>
        <w:t xml:space="preserve">for </w:t>
      </w:r>
      <w:r w:rsidR="007B1EC9" w:rsidRPr="007B1EC9">
        <w:rPr>
          <w:rFonts w:eastAsia="맑은 고딕"/>
          <w:sz w:val="22"/>
          <w:szCs w:val="22"/>
          <w:lang w:val="en-US" w:eastAsia="ko-KR"/>
        </w:rPr>
        <w:t xml:space="preserve">model training </w:t>
      </w:r>
      <w:r w:rsidR="00D53F51">
        <w:rPr>
          <w:rFonts w:eastAsia="맑은 고딕"/>
          <w:sz w:val="22"/>
          <w:szCs w:val="22"/>
          <w:lang w:val="en-US" w:eastAsia="ko-KR"/>
        </w:rPr>
        <w:t xml:space="preserve">and inference function </w:t>
      </w:r>
      <w:r w:rsidR="007B1EC9" w:rsidRPr="007B1EC9">
        <w:rPr>
          <w:rFonts w:eastAsia="맑은 고딕"/>
          <w:sz w:val="22"/>
          <w:szCs w:val="22"/>
          <w:lang w:val="en-US" w:eastAsia="ko-KR"/>
        </w:rPr>
        <w:t>for indirect measurement event prediction with UE-sided models</w:t>
      </w:r>
      <w:r w:rsidR="007B1EC9">
        <w:rPr>
          <w:rFonts w:eastAsia="맑은 고딕"/>
          <w:sz w:val="22"/>
          <w:szCs w:val="22"/>
          <w:lang w:val="en-US" w:eastAsia="ko-KR"/>
        </w:rPr>
        <w:t>.</w:t>
      </w:r>
    </w:p>
    <w:p w:rsidR="00D53F51" w:rsidRDefault="00794189" w:rsidP="00D53F51">
      <w:pPr>
        <w:rPr>
          <w:rFonts w:eastAsia="맑은 고딕"/>
          <w:b/>
          <w:sz w:val="22"/>
          <w:szCs w:val="22"/>
          <w:lang w:val="en-US" w:eastAsia="ko-KR"/>
        </w:rPr>
      </w:pPr>
      <w:r w:rsidRPr="00BD70D7">
        <w:rPr>
          <w:rFonts w:eastAsia="맑은 고딕"/>
          <w:b/>
          <w:sz w:val="22"/>
          <w:szCs w:val="22"/>
          <w:lang w:val="en-US" w:eastAsia="ko-KR"/>
        </w:rPr>
        <w:t xml:space="preserve">Proposal </w:t>
      </w:r>
      <w:r w:rsidR="008D728D">
        <w:rPr>
          <w:rFonts w:eastAsia="맑은 고딕"/>
          <w:b/>
          <w:sz w:val="22"/>
          <w:szCs w:val="22"/>
          <w:lang w:val="en-US" w:eastAsia="ko-KR"/>
        </w:rPr>
        <w:t>10</w:t>
      </w:r>
      <w:r w:rsidRPr="00BD70D7">
        <w:rPr>
          <w:rFonts w:eastAsia="맑은 고딕"/>
          <w:b/>
          <w:sz w:val="22"/>
          <w:szCs w:val="22"/>
          <w:lang w:val="en-US" w:eastAsia="ko-KR"/>
        </w:rPr>
        <w:t xml:space="preserve">: </w:t>
      </w:r>
      <w:r w:rsidR="00D53F51">
        <w:rPr>
          <w:rFonts w:eastAsia="맑은 고딕"/>
          <w:b/>
          <w:sz w:val="22"/>
          <w:szCs w:val="22"/>
          <w:lang w:val="en-US" w:eastAsia="ko-KR"/>
        </w:rPr>
        <w:t>M</w:t>
      </w:r>
      <w:r w:rsidR="00D53F51" w:rsidRPr="00D53F51">
        <w:rPr>
          <w:rFonts w:eastAsia="맑은 고딕"/>
          <w:b/>
          <w:sz w:val="22"/>
          <w:szCs w:val="22"/>
          <w:lang w:val="en-US" w:eastAsia="ko-KR"/>
        </w:rPr>
        <w:t>odel training and inference function for RRM measurement prediction with UE-sided models can be reused for model training and inference function for indirect measurement event prediction with UE-sided models.</w:t>
      </w:r>
    </w:p>
    <w:p w:rsidR="00D53F51" w:rsidRDefault="00D53F51" w:rsidP="00D53F51">
      <w:pPr>
        <w:jc w:val="both"/>
        <w:rPr>
          <w:rFonts w:eastAsia="맑은 고딕"/>
          <w:sz w:val="22"/>
          <w:szCs w:val="22"/>
          <w:lang w:val="en-US" w:eastAsia="ko-KR"/>
        </w:rPr>
      </w:pPr>
      <w:r w:rsidRPr="0052066D">
        <w:rPr>
          <w:rFonts w:eastAsia="맑은 고딕"/>
          <w:sz w:val="22"/>
          <w:szCs w:val="22"/>
          <w:lang w:val="en-US" w:eastAsia="ko-KR"/>
        </w:rPr>
        <w:t xml:space="preserve">For </w:t>
      </w:r>
      <w:r>
        <w:rPr>
          <w:rFonts w:eastAsia="맑은 고딕"/>
          <w:sz w:val="22"/>
          <w:szCs w:val="22"/>
          <w:lang w:val="en-US" w:eastAsia="ko-KR"/>
        </w:rPr>
        <w:t xml:space="preserve">model training of </w:t>
      </w:r>
      <w:r w:rsidR="00FE6355" w:rsidRPr="00FE6355">
        <w:rPr>
          <w:rFonts w:eastAsia="맑은 고딕"/>
          <w:sz w:val="22"/>
          <w:szCs w:val="22"/>
          <w:lang w:val="en-US" w:eastAsia="ko-KR"/>
        </w:rPr>
        <w:t>direct measurement event prediction</w:t>
      </w:r>
      <w:r w:rsidRPr="0052066D">
        <w:rPr>
          <w:rFonts w:eastAsia="맑은 고딕"/>
          <w:sz w:val="22"/>
          <w:szCs w:val="22"/>
          <w:lang w:val="en-US" w:eastAsia="ko-KR"/>
        </w:rPr>
        <w:t xml:space="preserve"> with UE-side</w:t>
      </w:r>
      <w:r>
        <w:rPr>
          <w:rFonts w:eastAsia="맑은 고딕"/>
          <w:sz w:val="22"/>
          <w:szCs w:val="22"/>
          <w:lang w:val="en-US" w:eastAsia="ko-KR"/>
        </w:rPr>
        <w:t>d</w:t>
      </w:r>
      <w:r w:rsidRPr="0052066D">
        <w:rPr>
          <w:rFonts w:eastAsia="맑은 고딕"/>
          <w:sz w:val="22"/>
          <w:szCs w:val="22"/>
          <w:lang w:val="en-US" w:eastAsia="ko-KR"/>
        </w:rPr>
        <w:t xml:space="preserve"> model</w:t>
      </w:r>
      <w:r>
        <w:rPr>
          <w:rFonts w:eastAsia="맑은 고딕"/>
          <w:sz w:val="22"/>
          <w:szCs w:val="22"/>
          <w:lang w:val="en-US" w:eastAsia="ko-KR"/>
        </w:rPr>
        <w:t>s</w:t>
      </w:r>
      <w:r w:rsidRPr="0052066D">
        <w:rPr>
          <w:rFonts w:eastAsia="맑은 고딕"/>
          <w:sz w:val="22"/>
          <w:szCs w:val="22"/>
          <w:lang w:val="en-US" w:eastAsia="ko-KR"/>
        </w:rPr>
        <w:t>, the AI/ML model training at UE side is at least supported. Model training at NW side may be further studied based on the support of model transfer.</w:t>
      </w:r>
      <w:r>
        <w:rPr>
          <w:rFonts w:eastAsia="맑은 고딕"/>
          <w:sz w:val="22"/>
          <w:szCs w:val="22"/>
          <w:lang w:val="en-US" w:eastAsia="ko-KR"/>
        </w:rPr>
        <w:t xml:space="preserve"> For model training at NW side, </w:t>
      </w:r>
      <w:r w:rsidRPr="0052066D">
        <w:rPr>
          <w:rFonts w:eastAsia="맑은 고딕"/>
          <w:sz w:val="22"/>
          <w:szCs w:val="22"/>
          <w:lang w:val="en-US" w:eastAsia="ko-KR"/>
        </w:rPr>
        <w:t xml:space="preserve">the AI/ML model training at UE-side OTT server </w:t>
      </w:r>
      <w:r>
        <w:rPr>
          <w:rFonts w:eastAsia="맑은 고딕"/>
          <w:sz w:val="22"/>
          <w:szCs w:val="22"/>
          <w:lang w:val="en-US" w:eastAsia="ko-KR"/>
        </w:rPr>
        <w:t>can be</w:t>
      </w:r>
      <w:r w:rsidRPr="0052066D">
        <w:rPr>
          <w:rFonts w:eastAsia="맑은 고딕"/>
          <w:sz w:val="22"/>
          <w:szCs w:val="22"/>
          <w:lang w:val="en-US" w:eastAsia="ko-KR"/>
        </w:rPr>
        <w:t xml:space="preserve"> supported</w:t>
      </w:r>
      <w:r>
        <w:rPr>
          <w:rFonts w:eastAsia="맑은 고딕"/>
          <w:sz w:val="22"/>
          <w:szCs w:val="22"/>
          <w:lang w:val="en-US" w:eastAsia="ko-KR"/>
        </w:rPr>
        <w:t xml:space="preserve"> and RAN2 can </w:t>
      </w:r>
      <w:r w:rsidR="00FE6355">
        <w:rPr>
          <w:rFonts w:eastAsia="맑은 고딕"/>
          <w:sz w:val="22"/>
          <w:szCs w:val="22"/>
          <w:lang w:val="en-US" w:eastAsia="ko-KR"/>
        </w:rPr>
        <w:t xml:space="preserve">further </w:t>
      </w:r>
      <w:r>
        <w:rPr>
          <w:rFonts w:eastAsia="맑은 고딕"/>
          <w:sz w:val="22"/>
          <w:szCs w:val="22"/>
          <w:lang w:val="en-US" w:eastAsia="ko-KR"/>
        </w:rPr>
        <w:t xml:space="preserve">discuss </w:t>
      </w:r>
      <w:r w:rsidRPr="00B03087">
        <w:rPr>
          <w:rFonts w:eastAsia="맑은 고딕"/>
          <w:sz w:val="22"/>
          <w:szCs w:val="22"/>
          <w:lang w:val="en-US" w:eastAsia="ko-KR"/>
        </w:rPr>
        <w:t xml:space="preserve">model training at </w:t>
      </w:r>
      <w:proofErr w:type="spellStart"/>
      <w:r>
        <w:rPr>
          <w:rFonts w:eastAsia="맑은 고딕"/>
          <w:sz w:val="22"/>
          <w:szCs w:val="22"/>
          <w:lang w:val="en-US" w:eastAsia="ko-KR"/>
        </w:rPr>
        <w:t>gNB</w:t>
      </w:r>
      <w:proofErr w:type="spellEnd"/>
      <w:r>
        <w:rPr>
          <w:rFonts w:eastAsia="맑은 고딕"/>
          <w:sz w:val="22"/>
          <w:szCs w:val="22"/>
          <w:lang w:val="en-US" w:eastAsia="ko-KR"/>
        </w:rPr>
        <w:t>, OAM or Core Network</w:t>
      </w:r>
      <w:r w:rsidRPr="0052066D">
        <w:rPr>
          <w:rFonts w:eastAsia="맑은 고딕"/>
          <w:sz w:val="22"/>
          <w:szCs w:val="22"/>
          <w:lang w:val="en-US" w:eastAsia="ko-KR"/>
        </w:rPr>
        <w:t>.</w:t>
      </w:r>
      <w:r>
        <w:rPr>
          <w:rFonts w:eastAsia="맑은 고딕"/>
          <w:sz w:val="22"/>
          <w:szCs w:val="22"/>
          <w:lang w:val="en-US" w:eastAsia="ko-KR"/>
        </w:rPr>
        <w:t xml:space="preserve"> Therefore, f</w:t>
      </w:r>
      <w:r w:rsidRPr="00B03087">
        <w:rPr>
          <w:rFonts w:eastAsia="맑은 고딕"/>
          <w:sz w:val="22"/>
          <w:szCs w:val="22"/>
          <w:lang w:val="en-US" w:eastAsia="ko-KR"/>
        </w:rPr>
        <w:t xml:space="preserve">or </w:t>
      </w:r>
      <w:r>
        <w:rPr>
          <w:rFonts w:eastAsia="맑은 고딕"/>
          <w:sz w:val="22"/>
          <w:szCs w:val="22"/>
          <w:lang w:val="en-US" w:eastAsia="ko-KR"/>
        </w:rPr>
        <w:t xml:space="preserve">model training of </w:t>
      </w:r>
      <w:r w:rsidR="006F79BA" w:rsidRPr="00FE6355">
        <w:rPr>
          <w:rFonts w:eastAsia="맑은 고딕"/>
          <w:sz w:val="22"/>
          <w:szCs w:val="22"/>
          <w:lang w:val="en-US" w:eastAsia="ko-KR"/>
        </w:rPr>
        <w:t>direct measurement event prediction</w:t>
      </w:r>
      <w:r w:rsidRPr="00B03087">
        <w:rPr>
          <w:rFonts w:eastAsia="맑은 고딕"/>
          <w:sz w:val="22"/>
          <w:szCs w:val="22"/>
          <w:lang w:val="en-US" w:eastAsia="ko-KR"/>
        </w:rPr>
        <w:t xml:space="preserve"> with UE-sided model</w:t>
      </w:r>
      <w:r>
        <w:rPr>
          <w:rFonts w:eastAsia="맑은 고딕"/>
          <w:sz w:val="22"/>
          <w:szCs w:val="22"/>
          <w:lang w:val="en-US" w:eastAsia="ko-KR"/>
        </w:rPr>
        <w:t>s</w:t>
      </w:r>
      <w:r w:rsidRPr="00B03087">
        <w:rPr>
          <w:rFonts w:eastAsia="맑은 고딕"/>
          <w:sz w:val="22"/>
          <w:szCs w:val="22"/>
          <w:lang w:val="en-US" w:eastAsia="ko-KR"/>
        </w:rPr>
        <w:t>,</w:t>
      </w:r>
      <w:r>
        <w:rPr>
          <w:rFonts w:eastAsia="맑은 고딕"/>
          <w:sz w:val="22"/>
          <w:szCs w:val="22"/>
          <w:lang w:val="en-US" w:eastAsia="ko-KR"/>
        </w:rPr>
        <w:t xml:space="preserve"> </w:t>
      </w:r>
      <w:r w:rsidRPr="008704BC">
        <w:rPr>
          <w:rFonts w:eastAsia="맑은 고딕"/>
          <w:sz w:val="22"/>
          <w:szCs w:val="22"/>
          <w:lang w:val="en-US" w:eastAsia="ko-KR"/>
        </w:rPr>
        <w:t>training data can be generated by the UE, while the termination point for training data may include the UE or a UE-side OTT server.</w:t>
      </w:r>
    </w:p>
    <w:p w:rsidR="00D53F51" w:rsidRDefault="00D53F51" w:rsidP="00D53F51">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w:t>
      </w:r>
      <w:r w:rsidR="008D728D">
        <w:rPr>
          <w:rFonts w:eastAsia="맑은 고딕"/>
          <w:b/>
          <w:sz w:val="22"/>
          <w:szCs w:val="22"/>
          <w:lang w:val="en-US" w:eastAsia="ko-KR"/>
        </w:rPr>
        <w:t>1</w:t>
      </w:r>
      <w:r w:rsidRPr="00BD70D7">
        <w:rPr>
          <w:rFonts w:eastAsia="맑은 고딕"/>
          <w:b/>
          <w:sz w:val="22"/>
          <w:szCs w:val="22"/>
          <w:lang w:val="en-US" w:eastAsia="ko-KR"/>
        </w:rPr>
        <w:t xml:space="preserve">: </w:t>
      </w:r>
      <w:r w:rsidR="006F79BA">
        <w:rPr>
          <w:rFonts w:eastAsia="맑은 고딕"/>
          <w:b/>
          <w:sz w:val="22"/>
          <w:szCs w:val="22"/>
          <w:lang w:val="en-US" w:eastAsia="ko-KR"/>
        </w:rPr>
        <w:t>F</w:t>
      </w:r>
      <w:r w:rsidR="006F79BA" w:rsidRPr="006F79BA">
        <w:rPr>
          <w:rFonts w:eastAsia="맑은 고딕"/>
          <w:b/>
          <w:sz w:val="22"/>
          <w:szCs w:val="22"/>
          <w:lang w:val="en-US" w:eastAsia="ko-KR"/>
        </w:rPr>
        <w:t>or model training of direct measurement event prediction with UE-sided models, training data can be generated by the UE, while the termination point for training data may include the UE or a UE-side OTT server.</w:t>
      </w:r>
    </w:p>
    <w:p w:rsidR="001847D5" w:rsidRDefault="001847D5" w:rsidP="001847D5">
      <w:pPr>
        <w:jc w:val="both"/>
        <w:rPr>
          <w:rFonts w:eastAsia="맑은 고딕"/>
          <w:sz w:val="22"/>
          <w:szCs w:val="22"/>
          <w:lang w:val="en-US" w:eastAsia="ko-KR"/>
        </w:rPr>
      </w:pPr>
      <w:r w:rsidRPr="00477C6D">
        <w:rPr>
          <w:rFonts w:eastAsia="맑은 고딕"/>
          <w:sz w:val="22"/>
          <w:szCs w:val="22"/>
          <w:lang w:val="en-US" w:eastAsia="ko-KR"/>
        </w:rPr>
        <w:t xml:space="preserve">For </w:t>
      </w:r>
      <w:r>
        <w:rPr>
          <w:rFonts w:eastAsia="맑은 고딕"/>
          <w:sz w:val="22"/>
          <w:szCs w:val="22"/>
          <w:lang w:val="en-US" w:eastAsia="ko-KR"/>
        </w:rPr>
        <w:t xml:space="preserve">inference of </w:t>
      </w:r>
      <w:r w:rsidRPr="001847D5">
        <w:rPr>
          <w:rFonts w:eastAsia="맑은 고딕"/>
          <w:sz w:val="22"/>
          <w:szCs w:val="22"/>
          <w:lang w:val="en-US" w:eastAsia="ko-KR"/>
        </w:rPr>
        <w:t>direct measurement event prediction</w:t>
      </w:r>
      <w:r w:rsidRPr="00477C6D">
        <w:rPr>
          <w:rFonts w:eastAsia="맑은 고딕"/>
          <w:sz w:val="22"/>
          <w:szCs w:val="22"/>
          <w:lang w:val="en-US" w:eastAsia="ko-KR"/>
        </w:rPr>
        <w:t xml:space="preserve"> with UE-sided model</w:t>
      </w:r>
      <w:r>
        <w:rPr>
          <w:rFonts w:eastAsia="맑은 고딕"/>
          <w:sz w:val="22"/>
          <w:szCs w:val="22"/>
          <w:lang w:val="en-US" w:eastAsia="ko-KR"/>
        </w:rPr>
        <w:t>s</w:t>
      </w:r>
      <w:r w:rsidRPr="00477C6D">
        <w:rPr>
          <w:rFonts w:eastAsia="맑은 고딕"/>
          <w:sz w:val="22"/>
          <w:szCs w:val="22"/>
          <w:lang w:val="en-US" w:eastAsia="ko-KR"/>
        </w:rPr>
        <w:t xml:space="preserve">, </w:t>
      </w:r>
      <w:r w:rsidRPr="00D07CB9">
        <w:rPr>
          <w:rFonts w:eastAsia="맑은 고딕"/>
          <w:sz w:val="22"/>
          <w:szCs w:val="22"/>
          <w:lang w:val="en-US" w:eastAsia="ko-KR"/>
        </w:rPr>
        <w:t>input data is internally available at UE, where the inference process is performed.</w:t>
      </w:r>
    </w:p>
    <w:p w:rsidR="001847D5" w:rsidRDefault="001847D5" w:rsidP="001847D5">
      <w:pPr>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1</w:t>
      </w:r>
      <w:r w:rsidR="008D728D">
        <w:rPr>
          <w:rFonts w:eastAsia="맑은 고딕"/>
          <w:b/>
          <w:sz w:val="22"/>
          <w:szCs w:val="22"/>
          <w:lang w:val="en-US" w:eastAsia="ko-KR"/>
        </w:rPr>
        <w:t>2</w:t>
      </w:r>
      <w:r w:rsidRPr="00D07CB9">
        <w:rPr>
          <w:rFonts w:eastAsia="맑은 고딕"/>
          <w:b/>
          <w:sz w:val="22"/>
          <w:szCs w:val="22"/>
          <w:lang w:val="en-US" w:eastAsia="ko-KR"/>
        </w:rPr>
        <w:t xml:space="preserve">: </w:t>
      </w:r>
      <w:r w:rsidRPr="001847D5">
        <w:rPr>
          <w:rFonts w:eastAsia="맑은 고딕"/>
          <w:b/>
          <w:sz w:val="22"/>
          <w:szCs w:val="22"/>
          <w:lang w:val="en-US" w:eastAsia="ko-KR"/>
        </w:rPr>
        <w:t>For inference of direct measurement event prediction with UE-sided models, input data is internally available at UE, where the inference process is performed.</w:t>
      </w:r>
    </w:p>
    <w:p w:rsidR="00665D48" w:rsidRDefault="00665D48" w:rsidP="00665D48">
      <w:pPr>
        <w:jc w:val="both"/>
        <w:rPr>
          <w:rFonts w:eastAsia="맑은 고딕"/>
          <w:sz w:val="22"/>
          <w:szCs w:val="22"/>
          <w:lang w:val="en-US" w:eastAsia="ko-KR"/>
        </w:rPr>
      </w:pPr>
      <w:r w:rsidRPr="00447FBB">
        <w:rPr>
          <w:rFonts w:eastAsia="맑은 고딕"/>
          <w:sz w:val="22"/>
          <w:szCs w:val="22"/>
          <w:lang w:val="en-US" w:eastAsia="ko-KR"/>
        </w:rPr>
        <w:t xml:space="preserve">For </w:t>
      </w:r>
      <w:r>
        <w:rPr>
          <w:rFonts w:eastAsia="맑은 고딕"/>
          <w:sz w:val="22"/>
          <w:szCs w:val="22"/>
          <w:lang w:val="en-US" w:eastAsia="ko-KR"/>
        </w:rPr>
        <w:t>management</w:t>
      </w:r>
      <w:r w:rsidRPr="00447FBB">
        <w:rPr>
          <w:rFonts w:eastAsia="맑은 고딕"/>
          <w:sz w:val="22"/>
          <w:szCs w:val="22"/>
          <w:lang w:val="en-US" w:eastAsia="ko-KR"/>
        </w:rPr>
        <w:t xml:space="preserve"> of </w:t>
      </w:r>
      <w:r>
        <w:rPr>
          <w:rFonts w:eastAsia="맑은 고딕"/>
          <w:sz w:val="22"/>
          <w:szCs w:val="22"/>
          <w:lang w:val="en-US" w:eastAsia="ko-KR"/>
        </w:rPr>
        <w:t xml:space="preserve">indirect/direct </w:t>
      </w:r>
      <w:r w:rsidRPr="001847D5">
        <w:rPr>
          <w:rFonts w:eastAsia="맑은 고딕"/>
          <w:sz w:val="22"/>
          <w:szCs w:val="22"/>
          <w:lang w:val="en-US" w:eastAsia="ko-KR"/>
        </w:rPr>
        <w:t>measurement event prediction</w:t>
      </w:r>
      <w:r w:rsidRPr="00447FBB">
        <w:rPr>
          <w:rFonts w:eastAsia="맑은 고딕"/>
          <w:sz w:val="22"/>
          <w:szCs w:val="22"/>
          <w:lang w:val="en-US" w:eastAsia="ko-KR"/>
        </w:rPr>
        <w:t xml:space="preserve"> with </w:t>
      </w:r>
      <w:r>
        <w:rPr>
          <w:rFonts w:eastAsia="맑은 고딕"/>
          <w:sz w:val="22"/>
          <w:szCs w:val="22"/>
          <w:lang w:val="en-US" w:eastAsia="ko-KR"/>
        </w:rPr>
        <w:t>UE</w:t>
      </w:r>
      <w:r w:rsidRPr="00447FBB">
        <w:rPr>
          <w:rFonts w:eastAsia="맑은 고딕"/>
          <w:sz w:val="22"/>
          <w:szCs w:val="22"/>
          <w:lang w:val="en-US" w:eastAsia="ko-KR"/>
        </w:rPr>
        <w:t xml:space="preserve">-sided models, </w:t>
      </w:r>
      <w:r w:rsidRPr="000B6945">
        <w:rPr>
          <w:rFonts w:eastAsia="맑은 고딕"/>
          <w:sz w:val="22"/>
          <w:szCs w:val="22"/>
          <w:lang w:val="en-US" w:eastAsia="ko-KR"/>
        </w:rPr>
        <w:t>the network can initiate performance monitoring, and can make management decisions based on the performance monitoring results.</w:t>
      </w:r>
      <w:r>
        <w:rPr>
          <w:rFonts w:eastAsia="맑은 고딕"/>
          <w:sz w:val="22"/>
          <w:szCs w:val="22"/>
          <w:lang w:val="en-US" w:eastAsia="ko-KR"/>
        </w:rPr>
        <w:t xml:space="preserve"> T</w:t>
      </w:r>
      <w:r w:rsidRPr="000B6945">
        <w:rPr>
          <w:rFonts w:eastAsia="맑은 고딕"/>
          <w:sz w:val="22"/>
          <w:szCs w:val="22"/>
          <w:lang w:val="en-US" w:eastAsia="ko-KR"/>
        </w:rPr>
        <w:t xml:space="preserve">he UE can generate, if needed, calculated performance metrics or data required for performance metric calculation, while the termination point for these is the </w:t>
      </w:r>
      <w:proofErr w:type="spellStart"/>
      <w:r w:rsidRPr="000B6945">
        <w:rPr>
          <w:rFonts w:eastAsia="맑은 고딕"/>
          <w:sz w:val="22"/>
          <w:szCs w:val="22"/>
          <w:lang w:val="en-US" w:eastAsia="ko-KR"/>
        </w:rPr>
        <w:t>gNB</w:t>
      </w:r>
      <w:proofErr w:type="spellEnd"/>
      <w:r w:rsidRPr="000B6945">
        <w:rPr>
          <w:rFonts w:eastAsia="맑은 고딕"/>
          <w:sz w:val="22"/>
          <w:szCs w:val="22"/>
          <w:lang w:val="en-US" w:eastAsia="ko-KR"/>
        </w:rPr>
        <w:t>.</w:t>
      </w:r>
    </w:p>
    <w:p w:rsidR="00665D48" w:rsidRPr="00D07CB9" w:rsidRDefault="00665D48" w:rsidP="00665D48">
      <w:pPr>
        <w:jc w:val="both"/>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1</w:t>
      </w:r>
      <w:r w:rsidR="008D728D">
        <w:rPr>
          <w:rFonts w:eastAsia="맑은 고딕"/>
          <w:b/>
          <w:sz w:val="22"/>
          <w:szCs w:val="22"/>
          <w:lang w:val="en-US" w:eastAsia="ko-KR"/>
        </w:rPr>
        <w:t>3</w:t>
      </w:r>
      <w:r w:rsidRPr="00D07CB9">
        <w:rPr>
          <w:rFonts w:eastAsia="맑은 고딕"/>
          <w:b/>
          <w:sz w:val="22"/>
          <w:szCs w:val="22"/>
          <w:lang w:val="en-US" w:eastAsia="ko-KR"/>
        </w:rPr>
        <w:t xml:space="preserve">: </w:t>
      </w:r>
      <w:r w:rsidRPr="00665D48">
        <w:rPr>
          <w:rFonts w:eastAsia="맑은 고딕"/>
          <w:b/>
          <w:sz w:val="22"/>
          <w:szCs w:val="22"/>
          <w:lang w:val="en-US" w:eastAsia="ko-KR"/>
        </w:rPr>
        <w:t xml:space="preserve">For management of indirect/direct measurement event prediction with UE-sided models, the network can initiate performance monitoring, and can make management decisions based on the performance monitoring results. The UE can generate, if needed, calculated performance metrics or data required for performance metric calculation, while the termination point for these is the </w:t>
      </w:r>
      <w:proofErr w:type="spellStart"/>
      <w:r w:rsidRPr="00665D48">
        <w:rPr>
          <w:rFonts w:eastAsia="맑은 고딕"/>
          <w:b/>
          <w:sz w:val="22"/>
          <w:szCs w:val="22"/>
          <w:lang w:val="en-US" w:eastAsia="ko-KR"/>
        </w:rPr>
        <w:t>gNB</w:t>
      </w:r>
      <w:proofErr w:type="spellEnd"/>
      <w:r w:rsidRPr="00665D48">
        <w:rPr>
          <w:rFonts w:eastAsia="맑은 고딕"/>
          <w:b/>
          <w:sz w:val="22"/>
          <w:szCs w:val="22"/>
          <w:lang w:val="en-US" w:eastAsia="ko-KR"/>
        </w:rPr>
        <w:t>.</w:t>
      </w:r>
    </w:p>
    <w:p w:rsidR="00B909DD" w:rsidRDefault="00CA528F" w:rsidP="00CA528F">
      <w:pPr>
        <w:jc w:val="both"/>
        <w:rPr>
          <w:rFonts w:eastAsia="맑은 고딕"/>
          <w:sz w:val="22"/>
          <w:szCs w:val="22"/>
          <w:lang w:val="en-US" w:eastAsia="ko-KR"/>
        </w:rPr>
      </w:pPr>
      <w:r w:rsidRPr="00447FBB">
        <w:rPr>
          <w:rFonts w:eastAsia="맑은 고딕"/>
          <w:sz w:val="22"/>
          <w:szCs w:val="22"/>
          <w:lang w:val="en-US" w:eastAsia="ko-KR"/>
        </w:rPr>
        <w:t xml:space="preserve">For </w:t>
      </w:r>
      <w:r>
        <w:rPr>
          <w:rFonts w:eastAsia="맑은 고딕"/>
          <w:sz w:val="22"/>
          <w:szCs w:val="22"/>
          <w:lang w:val="en-US" w:eastAsia="ko-KR"/>
        </w:rPr>
        <w:t>inference output</w:t>
      </w:r>
      <w:r w:rsidRPr="00447FBB">
        <w:rPr>
          <w:rFonts w:eastAsia="맑은 고딕"/>
          <w:sz w:val="22"/>
          <w:szCs w:val="22"/>
          <w:lang w:val="en-US" w:eastAsia="ko-KR"/>
        </w:rPr>
        <w:t xml:space="preserve"> of </w:t>
      </w:r>
      <w:r>
        <w:rPr>
          <w:rFonts w:eastAsia="맑은 고딕"/>
          <w:sz w:val="22"/>
          <w:szCs w:val="22"/>
          <w:lang w:val="en-US" w:eastAsia="ko-KR"/>
        </w:rPr>
        <w:t>indirect</w:t>
      </w:r>
      <w:r w:rsidR="00B909DD">
        <w:rPr>
          <w:rFonts w:eastAsia="맑은 고딕"/>
          <w:sz w:val="22"/>
          <w:szCs w:val="22"/>
          <w:lang w:val="en-US" w:eastAsia="ko-KR"/>
        </w:rPr>
        <w:t>/direct</w:t>
      </w:r>
      <w:r>
        <w:rPr>
          <w:rFonts w:eastAsia="맑은 고딕"/>
          <w:sz w:val="22"/>
          <w:szCs w:val="22"/>
          <w:lang w:val="en-US" w:eastAsia="ko-KR"/>
        </w:rPr>
        <w:t xml:space="preserve"> </w:t>
      </w:r>
      <w:r w:rsidRPr="001847D5">
        <w:rPr>
          <w:rFonts w:eastAsia="맑은 고딕"/>
          <w:sz w:val="22"/>
          <w:szCs w:val="22"/>
          <w:lang w:val="en-US" w:eastAsia="ko-KR"/>
        </w:rPr>
        <w:t>measurement event prediction</w:t>
      </w:r>
      <w:r w:rsidRPr="00447FBB">
        <w:rPr>
          <w:rFonts w:eastAsia="맑은 고딕"/>
          <w:sz w:val="22"/>
          <w:szCs w:val="22"/>
          <w:lang w:val="en-US" w:eastAsia="ko-KR"/>
        </w:rPr>
        <w:t xml:space="preserve"> with </w:t>
      </w:r>
      <w:r>
        <w:rPr>
          <w:rFonts w:eastAsia="맑은 고딕"/>
          <w:sz w:val="22"/>
          <w:szCs w:val="22"/>
          <w:lang w:val="en-US" w:eastAsia="ko-KR"/>
        </w:rPr>
        <w:t>UE</w:t>
      </w:r>
      <w:r w:rsidRPr="00447FBB">
        <w:rPr>
          <w:rFonts w:eastAsia="맑은 고딕"/>
          <w:sz w:val="22"/>
          <w:szCs w:val="22"/>
          <w:lang w:val="en-US" w:eastAsia="ko-KR"/>
        </w:rPr>
        <w:t xml:space="preserve">-sided models, </w:t>
      </w:r>
      <w:r w:rsidR="00B909DD">
        <w:rPr>
          <w:rFonts w:eastAsia="맑은 고딕"/>
          <w:sz w:val="22"/>
          <w:szCs w:val="22"/>
          <w:lang w:val="en-US" w:eastAsia="ko-KR"/>
        </w:rPr>
        <w:t xml:space="preserve">the UE can report </w:t>
      </w:r>
      <w:r w:rsidR="00B909DD" w:rsidRPr="00B909DD">
        <w:rPr>
          <w:rFonts w:eastAsia="맑은 고딕"/>
          <w:sz w:val="22"/>
          <w:szCs w:val="22"/>
          <w:lang w:val="en-US" w:eastAsia="ko-KR"/>
        </w:rPr>
        <w:t>measurement event prediction results</w:t>
      </w:r>
      <w:r w:rsidR="00B909DD">
        <w:rPr>
          <w:rFonts w:eastAsia="맑은 고딕"/>
          <w:sz w:val="22"/>
          <w:szCs w:val="22"/>
          <w:lang w:val="en-US" w:eastAsia="ko-KR"/>
        </w:rPr>
        <w:t xml:space="preserve"> to the </w:t>
      </w:r>
      <w:proofErr w:type="spellStart"/>
      <w:r w:rsidR="00B909DD">
        <w:rPr>
          <w:rFonts w:eastAsia="맑은 고딕"/>
          <w:sz w:val="22"/>
          <w:szCs w:val="22"/>
          <w:lang w:val="en-US" w:eastAsia="ko-KR"/>
        </w:rPr>
        <w:t>gNB</w:t>
      </w:r>
      <w:proofErr w:type="spellEnd"/>
      <w:r w:rsidR="00B909DD">
        <w:rPr>
          <w:rFonts w:eastAsia="맑은 고딕"/>
          <w:sz w:val="22"/>
          <w:szCs w:val="22"/>
          <w:lang w:val="en-US" w:eastAsia="ko-KR"/>
        </w:rPr>
        <w:t xml:space="preserve"> using legacy Measurement Report procedures. The </w:t>
      </w:r>
      <w:proofErr w:type="spellStart"/>
      <w:r w:rsidR="00B909DD">
        <w:rPr>
          <w:rFonts w:eastAsia="맑은 고딕"/>
          <w:sz w:val="22"/>
          <w:szCs w:val="22"/>
          <w:lang w:val="en-US" w:eastAsia="ko-KR"/>
        </w:rPr>
        <w:t>gNB</w:t>
      </w:r>
      <w:proofErr w:type="spellEnd"/>
      <w:r w:rsidR="00B909DD">
        <w:rPr>
          <w:rFonts w:eastAsia="맑은 고딕"/>
          <w:sz w:val="22"/>
          <w:szCs w:val="22"/>
          <w:lang w:val="en-US" w:eastAsia="ko-KR"/>
        </w:rPr>
        <w:t xml:space="preserve"> can configure </w:t>
      </w:r>
      <w:r w:rsidR="00B909DD" w:rsidRPr="00B909DD">
        <w:rPr>
          <w:rFonts w:eastAsia="맑은 고딕"/>
          <w:sz w:val="22"/>
          <w:szCs w:val="22"/>
          <w:lang w:val="en-US" w:eastAsia="ko-KR"/>
        </w:rPr>
        <w:t>measurement event prediction</w:t>
      </w:r>
      <w:r w:rsidR="00B909DD">
        <w:rPr>
          <w:rFonts w:eastAsia="맑은 고딕"/>
          <w:sz w:val="22"/>
          <w:szCs w:val="22"/>
          <w:lang w:val="en-US" w:eastAsia="ko-KR"/>
        </w:rPr>
        <w:t xml:space="preserve">s and the conditions to trigger the report. </w:t>
      </w:r>
      <w:r w:rsidR="008F2F26" w:rsidRPr="008F2F26">
        <w:rPr>
          <w:rFonts w:eastAsia="맑은 고딕"/>
          <w:sz w:val="22"/>
          <w:szCs w:val="22"/>
          <w:lang w:val="en-US" w:eastAsia="ko-KR"/>
        </w:rPr>
        <w:t xml:space="preserve">FFS </w:t>
      </w:r>
      <w:r w:rsidR="008F2F26">
        <w:rPr>
          <w:rFonts w:eastAsia="맑은 고딕"/>
          <w:sz w:val="22"/>
          <w:szCs w:val="22"/>
          <w:lang w:val="en-US" w:eastAsia="ko-KR"/>
        </w:rPr>
        <w:t xml:space="preserve">for direct </w:t>
      </w:r>
      <w:r w:rsidR="008F2F26" w:rsidRPr="008F2F26">
        <w:rPr>
          <w:rFonts w:eastAsia="맑은 고딕"/>
          <w:sz w:val="22"/>
          <w:szCs w:val="22"/>
          <w:lang w:val="en-US" w:eastAsia="ko-KR"/>
        </w:rPr>
        <w:t xml:space="preserve">measurement event prediction if </w:t>
      </w:r>
      <w:r w:rsidR="008F2F26">
        <w:rPr>
          <w:rFonts w:eastAsia="맑은 고딕"/>
          <w:sz w:val="22"/>
          <w:szCs w:val="22"/>
          <w:lang w:val="en-US" w:eastAsia="ko-KR"/>
        </w:rPr>
        <w:t xml:space="preserve">a new </w:t>
      </w:r>
      <w:r w:rsidR="008F2F26" w:rsidRPr="008F2F26">
        <w:rPr>
          <w:rFonts w:eastAsia="맑은 고딕"/>
          <w:sz w:val="22"/>
          <w:szCs w:val="22"/>
          <w:lang w:val="en-US" w:eastAsia="ko-KR"/>
        </w:rPr>
        <w:t xml:space="preserve">reporting </w:t>
      </w:r>
      <w:r w:rsidR="008F2F26">
        <w:rPr>
          <w:rFonts w:eastAsia="맑은 고딕"/>
          <w:sz w:val="22"/>
          <w:szCs w:val="22"/>
          <w:lang w:val="en-US" w:eastAsia="ko-KR"/>
        </w:rPr>
        <w:t xml:space="preserve">procedure </w:t>
      </w:r>
      <w:r w:rsidR="008F2F26" w:rsidRPr="008F2F26">
        <w:rPr>
          <w:rFonts w:eastAsia="맑은 고딕"/>
          <w:sz w:val="22"/>
          <w:szCs w:val="22"/>
          <w:lang w:val="en-US" w:eastAsia="ko-KR"/>
        </w:rPr>
        <w:t xml:space="preserve">is needed. </w:t>
      </w:r>
      <w:r w:rsidR="00B909DD" w:rsidRPr="00B909DD">
        <w:rPr>
          <w:rFonts w:eastAsia="맑은 고딕"/>
          <w:sz w:val="22"/>
          <w:szCs w:val="22"/>
          <w:lang w:val="en-US" w:eastAsia="ko-KR"/>
        </w:rPr>
        <w:t xml:space="preserve">Possible reporting enhancements </w:t>
      </w:r>
      <w:r w:rsidR="00B909DD">
        <w:rPr>
          <w:rFonts w:eastAsia="맑은 고딕"/>
          <w:sz w:val="22"/>
          <w:szCs w:val="22"/>
          <w:lang w:val="en-US" w:eastAsia="ko-KR"/>
        </w:rPr>
        <w:t xml:space="preserve">(e.g., </w:t>
      </w:r>
      <w:r w:rsidR="009E41DB">
        <w:rPr>
          <w:rFonts w:eastAsia="맑은 고딕"/>
          <w:sz w:val="22"/>
          <w:szCs w:val="22"/>
          <w:lang w:val="en-US" w:eastAsia="ko-KR"/>
        </w:rPr>
        <w:t>prediction time information in indirect/</w:t>
      </w:r>
      <w:r w:rsidR="003807B4">
        <w:rPr>
          <w:rFonts w:eastAsia="맑은 고딕"/>
          <w:sz w:val="22"/>
          <w:szCs w:val="22"/>
          <w:lang w:val="en-US" w:eastAsia="ko-KR"/>
        </w:rPr>
        <w:t>direct case, probability in direct case, etc.</w:t>
      </w:r>
      <w:r w:rsidR="00B909DD">
        <w:rPr>
          <w:rFonts w:eastAsia="맑은 고딕"/>
          <w:sz w:val="22"/>
          <w:szCs w:val="22"/>
          <w:lang w:val="en-US" w:eastAsia="ko-KR"/>
        </w:rPr>
        <w:t xml:space="preserve">) </w:t>
      </w:r>
      <w:r w:rsidR="00B909DD" w:rsidRPr="00B909DD">
        <w:rPr>
          <w:rFonts w:eastAsia="맑은 고딕"/>
          <w:sz w:val="22"/>
          <w:szCs w:val="22"/>
          <w:lang w:val="en-US" w:eastAsia="ko-KR"/>
        </w:rPr>
        <w:t>are left to the normative phase discussion.</w:t>
      </w:r>
    </w:p>
    <w:p w:rsidR="00B909DD" w:rsidRPr="00B909DD" w:rsidRDefault="00B909DD" w:rsidP="00CA528F">
      <w:pPr>
        <w:jc w:val="both"/>
        <w:rPr>
          <w:rFonts w:eastAsia="맑은 고딕"/>
          <w:b/>
          <w:sz w:val="22"/>
          <w:szCs w:val="22"/>
          <w:lang w:val="en-US" w:eastAsia="ko-KR"/>
        </w:rPr>
      </w:pPr>
      <w:r w:rsidRPr="00B909DD">
        <w:rPr>
          <w:rFonts w:eastAsia="맑은 고딕"/>
          <w:b/>
          <w:sz w:val="22"/>
          <w:szCs w:val="22"/>
          <w:lang w:val="en-US" w:eastAsia="ko-KR"/>
        </w:rPr>
        <w:t>Proposal 1</w:t>
      </w:r>
      <w:r w:rsidR="008D728D">
        <w:rPr>
          <w:rFonts w:eastAsia="맑은 고딕"/>
          <w:b/>
          <w:sz w:val="22"/>
          <w:szCs w:val="22"/>
          <w:lang w:val="en-US" w:eastAsia="ko-KR"/>
        </w:rPr>
        <w:t>4</w:t>
      </w:r>
      <w:r w:rsidRPr="00B909DD">
        <w:rPr>
          <w:rFonts w:eastAsia="맑은 고딕"/>
          <w:b/>
          <w:sz w:val="22"/>
          <w:szCs w:val="22"/>
          <w:lang w:val="en-US" w:eastAsia="ko-KR"/>
        </w:rPr>
        <w:t xml:space="preserve">: </w:t>
      </w:r>
      <w:r w:rsidR="008F2F26" w:rsidRPr="008F2F26">
        <w:rPr>
          <w:rFonts w:eastAsia="맑은 고딕"/>
          <w:b/>
          <w:sz w:val="22"/>
          <w:szCs w:val="22"/>
          <w:lang w:val="en-US" w:eastAsia="ko-KR"/>
        </w:rPr>
        <w:t xml:space="preserve">For inference output of indirect/direct measurement event prediction with UE-sided models, the UE can report measurement event prediction results to the </w:t>
      </w:r>
      <w:proofErr w:type="spellStart"/>
      <w:r w:rsidR="008F2F26" w:rsidRPr="008F2F26">
        <w:rPr>
          <w:rFonts w:eastAsia="맑은 고딕"/>
          <w:b/>
          <w:sz w:val="22"/>
          <w:szCs w:val="22"/>
          <w:lang w:val="en-US" w:eastAsia="ko-KR"/>
        </w:rPr>
        <w:t>gNB</w:t>
      </w:r>
      <w:proofErr w:type="spellEnd"/>
      <w:r w:rsidR="008F2F26" w:rsidRPr="008F2F26">
        <w:rPr>
          <w:rFonts w:eastAsia="맑은 고딕"/>
          <w:b/>
          <w:sz w:val="22"/>
          <w:szCs w:val="22"/>
          <w:lang w:val="en-US" w:eastAsia="ko-KR"/>
        </w:rPr>
        <w:t xml:space="preserve"> using legacy Measurement Report procedures. The </w:t>
      </w:r>
      <w:proofErr w:type="spellStart"/>
      <w:r w:rsidR="008F2F26" w:rsidRPr="008F2F26">
        <w:rPr>
          <w:rFonts w:eastAsia="맑은 고딕"/>
          <w:b/>
          <w:sz w:val="22"/>
          <w:szCs w:val="22"/>
          <w:lang w:val="en-US" w:eastAsia="ko-KR"/>
        </w:rPr>
        <w:t>gNB</w:t>
      </w:r>
      <w:proofErr w:type="spellEnd"/>
      <w:r w:rsidR="008F2F26" w:rsidRPr="008F2F26">
        <w:rPr>
          <w:rFonts w:eastAsia="맑은 고딕"/>
          <w:b/>
          <w:sz w:val="22"/>
          <w:szCs w:val="22"/>
          <w:lang w:val="en-US" w:eastAsia="ko-KR"/>
        </w:rPr>
        <w:t xml:space="preserve"> can configure measurement event predictions and the conditions to trigger the report. FFS for direct measurement event prediction if a new reporting procedure is needed. Possible reporting enhancements (e.g., prediction time information in indirect/direct case, probability in direct case, etc.) are left to the normative phase discussion.</w:t>
      </w:r>
    </w:p>
    <w:p w:rsidR="00E43CDA" w:rsidRDefault="00E43CDA" w:rsidP="00E43CDA">
      <w:pPr>
        <w:pStyle w:val="2"/>
        <w:rPr>
          <w:lang w:val="en-US"/>
        </w:rPr>
      </w:pPr>
      <w:r w:rsidRPr="00331770">
        <w:rPr>
          <w:lang w:val="en-US"/>
        </w:rPr>
        <w:t>2.</w:t>
      </w:r>
      <w:r>
        <w:rPr>
          <w:lang w:val="en-US"/>
        </w:rPr>
        <w:t>4</w:t>
      </w:r>
      <w:r w:rsidRPr="00331770">
        <w:rPr>
          <w:lang w:val="en-US"/>
        </w:rPr>
        <w:t xml:space="preserve"> </w:t>
      </w:r>
      <w:r w:rsidRPr="00F22C7E">
        <w:rPr>
          <w:lang w:val="en-US"/>
        </w:rPr>
        <w:t>RLF/HOF prediction</w:t>
      </w:r>
    </w:p>
    <w:p w:rsidR="00E43CDA" w:rsidRDefault="00E43CDA" w:rsidP="00E43CDA">
      <w:pPr>
        <w:jc w:val="both"/>
        <w:rPr>
          <w:rFonts w:eastAsia="맑은 고딕"/>
          <w:sz w:val="22"/>
          <w:szCs w:val="22"/>
          <w:lang w:val="en-US" w:eastAsia="ko-KR"/>
        </w:rPr>
      </w:pPr>
      <w:r w:rsidRPr="00E904FD">
        <w:rPr>
          <w:rFonts w:eastAsia="맑은 고딕"/>
          <w:sz w:val="22"/>
          <w:szCs w:val="22"/>
          <w:lang w:val="en-US" w:eastAsia="ko-KR"/>
        </w:rPr>
        <w:t>In RAN2#12</w:t>
      </w:r>
      <w:r>
        <w:rPr>
          <w:rFonts w:eastAsia="맑은 고딕"/>
          <w:sz w:val="22"/>
          <w:szCs w:val="22"/>
          <w:lang w:val="en-US" w:eastAsia="ko-KR"/>
        </w:rPr>
        <w:t>9</w:t>
      </w:r>
      <w:r w:rsidRPr="00E904FD">
        <w:rPr>
          <w:rFonts w:eastAsia="맑은 고딕"/>
          <w:sz w:val="22"/>
          <w:szCs w:val="22"/>
          <w:lang w:val="en-US" w:eastAsia="ko-KR"/>
        </w:rPr>
        <w:t xml:space="preserve"> meeting</w:t>
      </w:r>
      <w:r>
        <w:rPr>
          <w:rFonts w:eastAsia="맑은 고딕"/>
          <w:sz w:val="22"/>
          <w:szCs w:val="22"/>
          <w:lang w:val="en-US" w:eastAsia="ko-KR"/>
        </w:rPr>
        <w:t xml:space="preserve"> [</w:t>
      </w:r>
      <w:r w:rsidR="003C5609">
        <w:rPr>
          <w:rFonts w:eastAsia="맑은 고딕"/>
          <w:sz w:val="22"/>
          <w:szCs w:val="22"/>
          <w:lang w:val="en-US" w:eastAsia="ko-KR"/>
        </w:rPr>
        <w:t>4</w:t>
      </w:r>
      <w:r>
        <w:rPr>
          <w:rFonts w:eastAsia="맑은 고딕"/>
          <w:sz w:val="22"/>
          <w:szCs w:val="22"/>
          <w:lang w:val="en-US" w:eastAsia="ko-KR"/>
        </w:rPr>
        <w:t>]</w:t>
      </w:r>
      <w:r w:rsidRPr="00E904FD">
        <w:rPr>
          <w:rFonts w:eastAsia="맑은 고딕"/>
          <w:sz w:val="22"/>
          <w:szCs w:val="22"/>
          <w:lang w:val="en-US" w:eastAsia="ko-KR"/>
        </w:rPr>
        <w:t xml:space="preserve">, </w:t>
      </w:r>
      <w:r>
        <w:rPr>
          <w:rFonts w:eastAsia="맑은 고딕"/>
          <w:sz w:val="22"/>
          <w:szCs w:val="22"/>
          <w:lang w:val="en-US" w:eastAsia="ko-KR"/>
        </w:rPr>
        <w:t xml:space="preserve">RAN2 agreed that </w:t>
      </w:r>
      <w:r w:rsidRPr="00E904FD">
        <w:rPr>
          <w:rFonts w:eastAsia="맑은 고딕"/>
          <w:sz w:val="22"/>
          <w:szCs w:val="22"/>
          <w:lang w:val="en-US" w:eastAsia="ko-KR"/>
        </w:rPr>
        <w:t>RLF prediction will not be studied in Rel-19</w:t>
      </w:r>
      <w:r>
        <w:rPr>
          <w:rFonts w:eastAsia="맑은 고딕"/>
          <w:sz w:val="22"/>
          <w:szCs w:val="22"/>
          <w:lang w:val="en-US" w:eastAsia="ko-KR"/>
        </w:rPr>
        <w:t xml:space="preserve">. Therefore, it is natural that </w:t>
      </w:r>
      <w:bookmarkStart w:id="1" w:name="_Hlk193386758"/>
      <w:r>
        <w:rPr>
          <w:rFonts w:eastAsia="맑은 고딕"/>
          <w:sz w:val="22"/>
          <w:szCs w:val="22"/>
          <w:lang w:val="en-US" w:eastAsia="ko-KR"/>
        </w:rPr>
        <w:t xml:space="preserve">LCM and </w:t>
      </w:r>
      <w:r w:rsidRPr="00E904FD">
        <w:rPr>
          <w:rFonts w:eastAsia="맑은 고딕"/>
          <w:sz w:val="22"/>
          <w:szCs w:val="22"/>
          <w:lang w:val="en-US" w:eastAsia="ko-KR"/>
        </w:rPr>
        <w:t>potential specification impact for RLF/HOF prediction</w:t>
      </w:r>
      <w:r>
        <w:rPr>
          <w:rFonts w:eastAsia="맑은 고딕"/>
          <w:sz w:val="22"/>
          <w:szCs w:val="22"/>
          <w:lang w:val="en-US" w:eastAsia="ko-KR"/>
        </w:rPr>
        <w:t xml:space="preserve"> will not be discussed in Rel-19</w:t>
      </w:r>
      <w:r w:rsidRPr="00E904FD">
        <w:rPr>
          <w:rFonts w:eastAsia="맑은 고딕"/>
          <w:sz w:val="22"/>
          <w:szCs w:val="22"/>
          <w:lang w:val="en-US" w:eastAsia="ko-KR"/>
        </w:rPr>
        <w:t>.</w:t>
      </w:r>
      <w:bookmarkEnd w:id="1"/>
    </w:p>
    <w:p w:rsidR="00E43CDA" w:rsidRDefault="00E43CDA" w:rsidP="00E43CDA">
      <w:pPr>
        <w:rPr>
          <w:rFonts w:eastAsia="맑은 고딕"/>
          <w:b/>
          <w:sz w:val="22"/>
          <w:szCs w:val="22"/>
          <w:lang w:val="en-US" w:eastAsia="ko-KR"/>
        </w:rPr>
      </w:pPr>
      <w:r w:rsidRPr="00BD70D7">
        <w:rPr>
          <w:rFonts w:eastAsia="맑은 고딕"/>
          <w:b/>
          <w:sz w:val="22"/>
          <w:szCs w:val="22"/>
          <w:lang w:val="en-US" w:eastAsia="ko-KR"/>
        </w:rPr>
        <w:lastRenderedPageBreak/>
        <w:t xml:space="preserve">Proposal </w:t>
      </w:r>
      <w:r>
        <w:rPr>
          <w:rFonts w:eastAsia="맑은 고딕"/>
          <w:b/>
          <w:sz w:val="22"/>
          <w:szCs w:val="22"/>
          <w:lang w:val="en-US" w:eastAsia="ko-KR"/>
        </w:rPr>
        <w:t>1</w:t>
      </w:r>
      <w:r w:rsidR="008D728D">
        <w:rPr>
          <w:rFonts w:eastAsia="맑은 고딕"/>
          <w:b/>
          <w:sz w:val="22"/>
          <w:szCs w:val="22"/>
          <w:lang w:val="en-US" w:eastAsia="ko-KR"/>
        </w:rPr>
        <w:t>5</w:t>
      </w:r>
      <w:r w:rsidRPr="00BD70D7">
        <w:rPr>
          <w:rFonts w:eastAsia="맑은 고딕"/>
          <w:b/>
          <w:sz w:val="22"/>
          <w:szCs w:val="22"/>
          <w:lang w:val="en-US" w:eastAsia="ko-KR"/>
        </w:rPr>
        <w:t xml:space="preserve">: </w:t>
      </w:r>
      <w:r>
        <w:rPr>
          <w:rFonts w:eastAsia="맑은 고딕"/>
          <w:b/>
          <w:sz w:val="22"/>
          <w:szCs w:val="22"/>
          <w:lang w:val="en-US" w:eastAsia="ko-KR"/>
        </w:rPr>
        <w:t>LCM and P</w:t>
      </w:r>
      <w:r w:rsidRPr="00E904FD">
        <w:rPr>
          <w:rFonts w:eastAsia="맑은 고딕"/>
          <w:b/>
          <w:sz w:val="22"/>
          <w:szCs w:val="22"/>
          <w:lang w:val="en-US" w:eastAsia="ko-KR"/>
        </w:rPr>
        <w:t>otential specification impact for RLF/HOF prediction will not be discussed in Rel-19.</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t>3</w:t>
      </w:r>
      <w:r w:rsidR="00895C9B" w:rsidRPr="006E7099">
        <w:rPr>
          <w:rFonts w:eastAsia="맑은 고딕"/>
          <w:sz w:val="32"/>
          <w:lang w:val="en-US" w:eastAsia="ko-KR"/>
        </w:rPr>
        <w:t>. Conclusion</w:t>
      </w:r>
    </w:p>
    <w:p w:rsidR="003F5EF7" w:rsidRPr="00F57924"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DD7152" w:rsidRDefault="00DD7152" w:rsidP="00DD7152">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w:t>
      </w:r>
      <w:r w:rsidRPr="00BD70D7">
        <w:rPr>
          <w:rFonts w:eastAsia="맑은 고딕"/>
          <w:b/>
          <w:sz w:val="22"/>
          <w:szCs w:val="22"/>
          <w:lang w:val="en-US" w:eastAsia="ko-KR"/>
        </w:rPr>
        <w:t xml:space="preserve">: </w:t>
      </w:r>
      <w:r>
        <w:rPr>
          <w:rFonts w:eastAsia="맑은 고딕"/>
          <w:b/>
          <w:sz w:val="22"/>
          <w:szCs w:val="22"/>
          <w:lang w:val="en-US" w:eastAsia="ko-KR"/>
        </w:rPr>
        <w:t>G</w:t>
      </w:r>
      <w:r w:rsidRPr="00FC6369">
        <w:rPr>
          <w:rFonts w:eastAsia="맑은 고딕"/>
          <w:b/>
          <w:sz w:val="22"/>
          <w:szCs w:val="22"/>
          <w:lang w:val="en-US" w:eastAsia="ko-KR"/>
        </w:rPr>
        <w:t xml:space="preserve">eneral AI/ML framework </w:t>
      </w:r>
      <w:r w:rsidRPr="007363FD">
        <w:rPr>
          <w:rFonts w:eastAsia="맑은 고딕"/>
          <w:b/>
          <w:sz w:val="22"/>
          <w:szCs w:val="22"/>
          <w:lang w:val="en-US" w:eastAsia="ko-KR"/>
        </w:rPr>
        <w:t xml:space="preserve">in chapter 4 </w:t>
      </w:r>
      <w:r w:rsidRPr="00FC6369">
        <w:rPr>
          <w:rFonts w:eastAsia="맑은 고딕"/>
          <w:b/>
          <w:sz w:val="22"/>
          <w:szCs w:val="22"/>
          <w:lang w:val="en-US" w:eastAsia="ko-KR"/>
        </w:rPr>
        <w:t>of TR 38.843, e.g., Life Cycle Management in section 4.2 and Functional framework details in section 4.4, can be reused for general AI/ML framework for mobility.</w:t>
      </w:r>
    </w:p>
    <w:p w:rsidR="00DD7152" w:rsidRDefault="00DD7152" w:rsidP="00DD7152">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2</w:t>
      </w:r>
      <w:r w:rsidRPr="00BD70D7">
        <w:rPr>
          <w:rFonts w:eastAsia="맑은 고딕"/>
          <w:b/>
          <w:sz w:val="22"/>
          <w:szCs w:val="22"/>
          <w:lang w:val="en-US" w:eastAsia="ko-KR"/>
        </w:rPr>
        <w:t xml:space="preserve">: </w:t>
      </w:r>
      <w:r w:rsidRPr="002001EB">
        <w:rPr>
          <w:rFonts w:eastAsia="맑은 고딕"/>
          <w:b/>
          <w:sz w:val="22"/>
          <w:szCs w:val="22"/>
          <w:lang w:val="en-US" w:eastAsia="ko-KR"/>
        </w:rPr>
        <w:t xml:space="preserve">For model training of </w:t>
      </w:r>
      <w:r w:rsidRPr="00B03087">
        <w:rPr>
          <w:rFonts w:eastAsia="맑은 고딕"/>
          <w:b/>
          <w:sz w:val="22"/>
          <w:szCs w:val="22"/>
          <w:lang w:val="en-US" w:eastAsia="ko-KR"/>
        </w:rPr>
        <w:t>RRM measurement prediction with UE-sided models, training data can be generated by the UE, while the termination point for training data may include the UE or a UE-side OTT server.</w:t>
      </w:r>
    </w:p>
    <w:p w:rsidR="00DD7152" w:rsidRDefault="00DD7152" w:rsidP="00DD7152">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3</w:t>
      </w:r>
      <w:r w:rsidRPr="00BD70D7">
        <w:rPr>
          <w:rFonts w:eastAsia="맑은 고딕"/>
          <w:b/>
          <w:sz w:val="22"/>
          <w:szCs w:val="22"/>
          <w:lang w:val="en-US" w:eastAsia="ko-KR"/>
        </w:rPr>
        <w:t xml:space="preserve">: </w:t>
      </w:r>
      <w:r>
        <w:rPr>
          <w:rFonts w:eastAsia="맑은 고딕"/>
          <w:b/>
          <w:sz w:val="22"/>
          <w:szCs w:val="22"/>
          <w:lang w:val="en-US" w:eastAsia="ko-KR"/>
        </w:rPr>
        <w:t>F</w:t>
      </w:r>
      <w:r w:rsidRPr="0052508F">
        <w:rPr>
          <w:rFonts w:eastAsia="맑은 고딕"/>
          <w:b/>
          <w:sz w:val="22"/>
          <w:szCs w:val="22"/>
          <w:lang w:val="en-US" w:eastAsia="ko-KR"/>
        </w:rPr>
        <w:t xml:space="preserve">or </w:t>
      </w:r>
      <w:r w:rsidRPr="00D07CB9">
        <w:rPr>
          <w:rFonts w:eastAsia="맑은 고딕"/>
          <w:b/>
          <w:sz w:val="22"/>
          <w:szCs w:val="22"/>
          <w:lang w:val="en-US" w:eastAsia="ko-KR"/>
        </w:rPr>
        <w:t xml:space="preserve">model training of </w:t>
      </w:r>
      <w:r w:rsidRPr="0052508F">
        <w:rPr>
          <w:rFonts w:eastAsia="맑은 고딕"/>
          <w:b/>
          <w:sz w:val="22"/>
          <w:szCs w:val="22"/>
          <w:lang w:val="en-US" w:eastAsia="ko-KR"/>
        </w:rPr>
        <w:t xml:space="preserve">RRM measurement prediction with NW-sided models, training data can be generated by the </w:t>
      </w:r>
      <w:proofErr w:type="spellStart"/>
      <w:r w:rsidRPr="0052508F">
        <w:rPr>
          <w:rFonts w:eastAsia="맑은 고딕"/>
          <w:b/>
          <w:sz w:val="22"/>
          <w:szCs w:val="22"/>
          <w:lang w:val="en-US" w:eastAsia="ko-KR"/>
        </w:rPr>
        <w:t>gNB</w:t>
      </w:r>
      <w:proofErr w:type="spellEnd"/>
      <w:r w:rsidRPr="0052508F">
        <w:rPr>
          <w:rFonts w:eastAsia="맑은 고딕"/>
          <w:b/>
          <w:sz w:val="22"/>
          <w:szCs w:val="22"/>
          <w:lang w:val="en-US" w:eastAsia="ko-KR"/>
        </w:rPr>
        <w:t xml:space="preserve"> or UE, while the termination point for training data may include the </w:t>
      </w:r>
      <w:proofErr w:type="spellStart"/>
      <w:r w:rsidRPr="0052508F">
        <w:rPr>
          <w:rFonts w:eastAsia="맑은 고딕"/>
          <w:b/>
          <w:sz w:val="22"/>
          <w:szCs w:val="22"/>
          <w:lang w:val="en-US" w:eastAsia="ko-KR"/>
        </w:rPr>
        <w:t>gNB</w:t>
      </w:r>
      <w:proofErr w:type="spellEnd"/>
      <w:r w:rsidRPr="0052508F">
        <w:rPr>
          <w:rFonts w:eastAsia="맑은 고딕"/>
          <w:b/>
          <w:sz w:val="22"/>
          <w:szCs w:val="22"/>
          <w:lang w:val="en-US" w:eastAsia="ko-KR"/>
        </w:rPr>
        <w:t xml:space="preserve"> or OAM.</w:t>
      </w:r>
    </w:p>
    <w:p w:rsidR="00DD7152" w:rsidRDefault="00DD7152" w:rsidP="00DD7152">
      <w:pPr>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4</w:t>
      </w:r>
      <w:r w:rsidRPr="00D07CB9">
        <w:rPr>
          <w:rFonts w:eastAsia="맑은 고딕"/>
          <w:b/>
          <w:sz w:val="22"/>
          <w:szCs w:val="22"/>
          <w:lang w:val="en-US" w:eastAsia="ko-KR"/>
        </w:rPr>
        <w:t>: For inference of RRM measurement prediction with UE-sided models, input data is internally available at UE, where the inference process is performed.</w:t>
      </w:r>
    </w:p>
    <w:p w:rsidR="00DD7152" w:rsidRPr="00D07CB9" w:rsidRDefault="00DD7152" w:rsidP="00DD7152">
      <w:pPr>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5</w:t>
      </w:r>
      <w:r w:rsidRPr="00D07CB9">
        <w:rPr>
          <w:rFonts w:eastAsia="맑은 고딕"/>
          <w:b/>
          <w:sz w:val="22"/>
          <w:szCs w:val="22"/>
          <w:lang w:val="en-US" w:eastAsia="ko-KR"/>
        </w:rPr>
        <w:t xml:space="preserve">: For inference of RRM measurement prediction with NW-sided models, the UE can generate the necessary input data while the termination point for this input data lies within the </w:t>
      </w:r>
      <w:proofErr w:type="spellStart"/>
      <w:r w:rsidRPr="00D07CB9">
        <w:rPr>
          <w:rFonts w:eastAsia="맑은 고딕"/>
          <w:b/>
          <w:sz w:val="22"/>
          <w:szCs w:val="22"/>
          <w:lang w:val="en-US" w:eastAsia="ko-KR"/>
        </w:rPr>
        <w:t>gNB</w:t>
      </w:r>
      <w:proofErr w:type="spellEnd"/>
      <w:r w:rsidRPr="00D07CB9">
        <w:rPr>
          <w:rFonts w:eastAsia="맑은 고딕"/>
          <w:b/>
          <w:sz w:val="22"/>
          <w:szCs w:val="22"/>
          <w:lang w:val="en-US" w:eastAsia="ko-KR"/>
        </w:rPr>
        <w:t>, where the inference process is performed.</w:t>
      </w:r>
    </w:p>
    <w:p w:rsidR="00DD7152" w:rsidRPr="00D07CB9" w:rsidRDefault="00DD7152" w:rsidP="00DD7152">
      <w:pPr>
        <w:jc w:val="both"/>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6</w:t>
      </w:r>
      <w:r w:rsidRPr="00D07CB9">
        <w:rPr>
          <w:rFonts w:eastAsia="맑은 고딕"/>
          <w:b/>
          <w:sz w:val="22"/>
          <w:szCs w:val="22"/>
          <w:lang w:val="en-US" w:eastAsia="ko-KR"/>
        </w:rPr>
        <w:t xml:space="preserve">: </w:t>
      </w:r>
      <w:r w:rsidRPr="000B6945">
        <w:rPr>
          <w:rFonts w:eastAsia="맑은 고딕"/>
          <w:b/>
          <w:sz w:val="22"/>
          <w:szCs w:val="22"/>
          <w:lang w:val="en-US" w:eastAsia="ko-KR"/>
        </w:rPr>
        <w:t xml:space="preserve">For management of RRM measurement prediction with UE-sided models, the network can initiate performance monitoring, and can make management decisions based on the performance monitoring results. The UE can generate, if needed, calculated performance metrics or data required for performance metric calculation, while the termination point for these is the </w:t>
      </w:r>
      <w:proofErr w:type="spellStart"/>
      <w:r w:rsidRPr="000B6945">
        <w:rPr>
          <w:rFonts w:eastAsia="맑은 고딕"/>
          <w:b/>
          <w:sz w:val="22"/>
          <w:szCs w:val="22"/>
          <w:lang w:val="en-US" w:eastAsia="ko-KR"/>
        </w:rPr>
        <w:t>gNB</w:t>
      </w:r>
      <w:proofErr w:type="spellEnd"/>
      <w:r w:rsidRPr="000B6945">
        <w:rPr>
          <w:rFonts w:eastAsia="맑은 고딕"/>
          <w:b/>
          <w:sz w:val="22"/>
          <w:szCs w:val="22"/>
          <w:lang w:val="en-US" w:eastAsia="ko-KR"/>
        </w:rPr>
        <w:t>.</w:t>
      </w:r>
    </w:p>
    <w:p w:rsidR="00DD7152" w:rsidRPr="00D07CB9" w:rsidRDefault="00DD7152" w:rsidP="00DD7152">
      <w:pPr>
        <w:jc w:val="both"/>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7</w:t>
      </w:r>
      <w:r w:rsidRPr="00D07CB9">
        <w:rPr>
          <w:rFonts w:eastAsia="맑은 고딕"/>
          <w:b/>
          <w:sz w:val="22"/>
          <w:szCs w:val="22"/>
          <w:lang w:val="en-US" w:eastAsia="ko-KR"/>
        </w:rPr>
        <w:t xml:space="preserve">: </w:t>
      </w:r>
      <w:r w:rsidRPr="009049F9">
        <w:rPr>
          <w:rFonts w:eastAsia="맑은 고딕"/>
          <w:b/>
          <w:sz w:val="22"/>
          <w:szCs w:val="22"/>
          <w:lang w:val="en-US" w:eastAsia="ko-KR"/>
        </w:rPr>
        <w:t xml:space="preserve">For management of RRM measurement prediction with NW-sided models, the </w:t>
      </w:r>
      <w:proofErr w:type="spellStart"/>
      <w:r w:rsidRPr="009049F9">
        <w:rPr>
          <w:rFonts w:eastAsia="맑은 고딕"/>
          <w:b/>
          <w:sz w:val="22"/>
          <w:szCs w:val="22"/>
          <w:lang w:val="en-US" w:eastAsia="ko-KR"/>
        </w:rPr>
        <w:t>gNB</w:t>
      </w:r>
      <w:proofErr w:type="spellEnd"/>
      <w:r w:rsidRPr="009049F9">
        <w:rPr>
          <w:rFonts w:eastAsia="맑은 고딕"/>
          <w:b/>
          <w:sz w:val="22"/>
          <w:szCs w:val="22"/>
          <w:lang w:val="en-US" w:eastAsia="ko-KR"/>
        </w:rPr>
        <w:t xml:space="preserve"> is responsible for performance monitoring. UE will not be involved in management decisions (e.g., selection, (de)activation, switching etc.) of </w:t>
      </w:r>
      <w:proofErr w:type="spellStart"/>
      <w:r w:rsidRPr="009049F9">
        <w:rPr>
          <w:rFonts w:eastAsia="맑은 고딕"/>
          <w:b/>
          <w:sz w:val="22"/>
          <w:szCs w:val="22"/>
          <w:lang w:val="en-US" w:eastAsia="ko-KR"/>
        </w:rPr>
        <w:t>gNB</w:t>
      </w:r>
      <w:proofErr w:type="spellEnd"/>
      <w:r w:rsidRPr="009049F9">
        <w:rPr>
          <w:rFonts w:eastAsia="맑은 고딕"/>
          <w:b/>
          <w:sz w:val="22"/>
          <w:szCs w:val="22"/>
          <w:lang w:val="en-US" w:eastAsia="ko-KR"/>
        </w:rPr>
        <w:t xml:space="preserve">-side model, except for being configured to provide the required measurement/data. Additionally, the UE will not be informed about any </w:t>
      </w:r>
      <w:proofErr w:type="spellStart"/>
      <w:r w:rsidRPr="009049F9">
        <w:rPr>
          <w:rFonts w:eastAsia="맑은 고딕"/>
          <w:b/>
          <w:sz w:val="22"/>
          <w:szCs w:val="22"/>
          <w:lang w:val="en-US" w:eastAsia="ko-KR"/>
        </w:rPr>
        <w:t>gNB</w:t>
      </w:r>
      <w:proofErr w:type="spellEnd"/>
      <w:r w:rsidRPr="009049F9">
        <w:rPr>
          <w:rFonts w:eastAsia="맑은 고딕"/>
          <w:b/>
          <w:sz w:val="22"/>
          <w:szCs w:val="22"/>
          <w:lang w:val="en-US" w:eastAsia="ko-KR"/>
        </w:rPr>
        <w:t>-side management decision.</w:t>
      </w:r>
    </w:p>
    <w:p w:rsidR="004F25AE" w:rsidRPr="00D07CB9" w:rsidRDefault="004F25AE" w:rsidP="004F25AE">
      <w:pPr>
        <w:jc w:val="both"/>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8</w:t>
      </w:r>
      <w:r w:rsidRPr="00D07CB9">
        <w:rPr>
          <w:rFonts w:eastAsia="맑은 고딕"/>
          <w:b/>
          <w:sz w:val="22"/>
          <w:szCs w:val="22"/>
          <w:lang w:val="en-US" w:eastAsia="ko-KR"/>
        </w:rPr>
        <w:t xml:space="preserve">: </w:t>
      </w:r>
      <w:r>
        <w:rPr>
          <w:rFonts w:eastAsia="맑은 고딕"/>
          <w:b/>
          <w:sz w:val="22"/>
          <w:szCs w:val="22"/>
          <w:lang w:val="en-US" w:eastAsia="ko-KR"/>
        </w:rPr>
        <w:t>D</w:t>
      </w:r>
      <w:r w:rsidRPr="008D728D">
        <w:rPr>
          <w:rFonts w:eastAsia="맑은 고딕"/>
          <w:b/>
          <w:sz w:val="22"/>
          <w:szCs w:val="22"/>
          <w:lang w:val="en-US" w:eastAsia="ko-KR"/>
        </w:rPr>
        <w:t xml:space="preserve">iscussion on data collection for SI on AI/ML for Mobility can be postponed until </w:t>
      </w:r>
      <w:r>
        <w:rPr>
          <w:rFonts w:eastAsia="맑은 고딕"/>
          <w:b/>
          <w:sz w:val="22"/>
          <w:szCs w:val="22"/>
          <w:lang w:val="en-US" w:eastAsia="ko-KR"/>
        </w:rPr>
        <w:t>further</w:t>
      </w:r>
      <w:r w:rsidRPr="008D728D">
        <w:rPr>
          <w:rFonts w:eastAsia="맑은 고딕"/>
          <w:b/>
          <w:sz w:val="22"/>
          <w:szCs w:val="22"/>
          <w:lang w:val="en-US" w:eastAsia="ko-KR"/>
        </w:rPr>
        <w:t xml:space="preserve"> progress for the data collection for WI on AI/ML for NR air interface is achieved.</w:t>
      </w:r>
    </w:p>
    <w:p w:rsidR="00DD7152" w:rsidRPr="00B909DD" w:rsidRDefault="00DD7152" w:rsidP="00DD7152">
      <w:pPr>
        <w:jc w:val="both"/>
        <w:rPr>
          <w:rFonts w:eastAsia="맑은 고딕"/>
          <w:b/>
          <w:sz w:val="22"/>
          <w:szCs w:val="22"/>
          <w:lang w:val="en-US" w:eastAsia="ko-KR"/>
        </w:rPr>
      </w:pPr>
      <w:bookmarkStart w:id="2" w:name="_GoBack"/>
      <w:bookmarkEnd w:id="2"/>
      <w:r w:rsidRPr="00B909DD">
        <w:rPr>
          <w:rFonts w:eastAsia="맑은 고딕"/>
          <w:b/>
          <w:sz w:val="22"/>
          <w:szCs w:val="22"/>
          <w:lang w:val="en-US" w:eastAsia="ko-KR"/>
        </w:rPr>
        <w:t xml:space="preserve">Proposal </w:t>
      </w:r>
      <w:r>
        <w:rPr>
          <w:rFonts w:eastAsia="맑은 고딕"/>
          <w:b/>
          <w:sz w:val="22"/>
          <w:szCs w:val="22"/>
          <w:lang w:val="en-US" w:eastAsia="ko-KR"/>
        </w:rPr>
        <w:t>9</w:t>
      </w:r>
      <w:r w:rsidRPr="00B909DD">
        <w:rPr>
          <w:rFonts w:eastAsia="맑은 고딕"/>
          <w:b/>
          <w:sz w:val="22"/>
          <w:szCs w:val="22"/>
          <w:lang w:val="en-US" w:eastAsia="ko-KR"/>
        </w:rPr>
        <w:t xml:space="preserve">: </w:t>
      </w:r>
      <w:r w:rsidRPr="003807B4">
        <w:rPr>
          <w:rFonts w:eastAsia="맑은 고딕"/>
          <w:b/>
          <w:sz w:val="22"/>
          <w:szCs w:val="22"/>
          <w:lang w:val="en-US" w:eastAsia="ko-KR"/>
        </w:rPr>
        <w:t xml:space="preserve">For inference output of RRM measurement prediction with UE-sided models, the UE can report RRM measurement prediction results to the </w:t>
      </w:r>
      <w:proofErr w:type="spellStart"/>
      <w:r w:rsidRPr="003807B4">
        <w:rPr>
          <w:rFonts w:eastAsia="맑은 고딕"/>
          <w:b/>
          <w:sz w:val="22"/>
          <w:szCs w:val="22"/>
          <w:lang w:val="en-US" w:eastAsia="ko-KR"/>
        </w:rPr>
        <w:t>gNB</w:t>
      </w:r>
      <w:proofErr w:type="spellEnd"/>
      <w:r w:rsidRPr="003807B4">
        <w:rPr>
          <w:rFonts w:eastAsia="맑은 고딕"/>
          <w:b/>
          <w:sz w:val="22"/>
          <w:szCs w:val="22"/>
          <w:lang w:val="en-US" w:eastAsia="ko-KR"/>
        </w:rPr>
        <w:t xml:space="preserve"> using legacy Measurement Report procedures. The </w:t>
      </w:r>
      <w:proofErr w:type="spellStart"/>
      <w:r w:rsidRPr="003807B4">
        <w:rPr>
          <w:rFonts w:eastAsia="맑은 고딕"/>
          <w:b/>
          <w:sz w:val="22"/>
          <w:szCs w:val="22"/>
          <w:lang w:val="en-US" w:eastAsia="ko-KR"/>
        </w:rPr>
        <w:t>gNB</w:t>
      </w:r>
      <w:proofErr w:type="spellEnd"/>
      <w:r w:rsidRPr="003807B4">
        <w:rPr>
          <w:rFonts w:eastAsia="맑은 고딕"/>
          <w:b/>
          <w:sz w:val="22"/>
          <w:szCs w:val="22"/>
          <w:lang w:val="en-US" w:eastAsia="ko-KR"/>
        </w:rPr>
        <w:t xml:space="preserve"> can configure RRM measurement prediction and the conditions to trigger the report. </w:t>
      </w:r>
      <w:r w:rsidRPr="00227691">
        <w:rPr>
          <w:rFonts w:eastAsia="맑은 고딕"/>
          <w:b/>
          <w:sz w:val="22"/>
          <w:szCs w:val="22"/>
          <w:lang w:val="en-US" w:eastAsia="ko-KR"/>
        </w:rPr>
        <w:t xml:space="preserve">FFS if periodical reporting is needed. </w:t>
      </w:r>
      <w:r w:rsidRPr="00D8492E">
        <w:rPr>
          <w:rFonts w:eastAsia="맑은 고딕"/>
          <w:b/>
          <w:sz w:val="22"/>
          <w:szCs w:val="22"/>
          <w:lang w:val="en-US" w:eastAsia="ko-KR"/>
        </w:rPr>
        <w:t>Possible reporting enhancements (e.g., prediction time information, etc.) are left to the normative phase discussion.</w:t>
      </w:r>
    </w:p>
    <w:p w:rsidR="00DD7152" w:rsidRDefault="00DD7152" w:rsidP="00DD7152">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10</w:t>
      </w:r>
      <w:r w:rsidRPr="00BD70D7">
        <w:rPr>
          <w:rFonts w:eastAsia="맑은 고딕"/>
          <w:b/>
          <w:sz w:val="22"/>
          <w:szCs w:val="22"/>
          <w:lang w:val="en-US" w:eastAsia="ko-KR"/>
        </w:rPr>
        <w:t xml:space="preserve">: </w:t>
      </w:r>
      <w:r>
        <w:rPr>
          <w:rFonts w:eastAsia="맑은 고딕"/>
          <w:b/>
          <w:sz w:val="22"/>
          <w:szCs w:val="22"/>
          <w:lang w:val="en-US" w:eastAsia="ko-KR"/>
        </w:rPr>
        <w:t>M</w:t>
      </w:r>
      <w:r w:rsidRPr="00D53F51">
        <w:rPr>
          <w:rFonts w:eastAsia="맑은 고딕"/>
          <w:b/>
          <w:sz w:val="22"/>
          <w:szCs w:val="22"/>
          <w:lang w:val="en-US" w:eastAsia="ko-KR"/>
        </w:rPr>
        <w:t>odel training and inference function for RRM measurement prediction with UE-sided models can be reused for model training and inference function for indirect measurement event prediction with UE-sided models.</w:t>
      </w:r>
    </w:p>
    <w:p w:rsidR="00DD7152" w:rsidRDefault="00DD7152" w:rsidP="00DD7152">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11</w:t>
      </w:r>
      <w:r w:rsidRPr="00BD70D7">
        <w:rPr>
          <w:rFonts w:eastAsia="맑은 고딕"/>
          <w:b/>
          <w:sz w:val="22"/>
          <w:szCs w:val="22"/>
          <w:lang w:val="en-US" w:eastAsia="ko-KR"/>
        </w:rPr>
        <w:t xml:space="preserve">: </w:t>
      </w:r>
      <w:r>
        <w:rPr>
          <w:rFonts w:eastAsia="맑은 고딕"/>
          <w:b/>
          <w:sz w:val="22"/>
          <w:szCs w:val="22"/>
          <w:lang w:val="en-US" w:eastAsia="ko-KR"/>
        </w:rPr>
        <w:t>F</w:t>
      </w:r>
      <w:r w:rsidRPr="006F79BA">
        <w:rPr>
          <w:rFonts w:eastAsia="맑은 고딕"/>
          <w:b/>
          <w:sz w:val="22"/>
          <w:szCs w:val="22"/>
          <w:lang w:val="en-US" w:eastAsia="ko-KR"/>
        </w:rPr>
        <w:t>or model training of direct measurement event prediction with UE-sided models, training data can be generated by the UE, while the termination point for training data may include the UE or a UE-side OTT server.</w:t>
      </w:r>
    </w:p>
    <w:p w:rsidR="00DD7152" w:rsidRDefault="00DD7152" w:rsidP="00DD7152">
      <w:pPr>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12</w:t>
      </w:r>
      <w:r w:rsidRPr="00D07CB9">
        <w:rPr>
          <w:rFonts w:eastAsia="맑은 고딕"/>
          <w:b/>
          <w:sz w:val="22"/>
          <w:szCs w:val="22"/>
          <w:lang w:val="en-US" w:eastAsia="ko-KR"/>
        </w:rPr>
        <w:t xml:space="preserve">: </w:t>
      </w:r>
      <w:r w:rsidRPr="001847D5">
        <w:rPr>
          <w:rFonts w:eastAsia="맑은 고딕"/>
          <w:b/>
          <w:sz w:val="22"/>
          <w:szCs w:val="22"/>
          <w:lang w:val="en-US" w:eastAsia="ko-KR"/>
        </w:rPr>
        <w:t>For inference of direct measurement event prediction with UE-sided models, input data is internally available at UE, where the inference process is performed.</w:t>
      </w:r>
    </w:p>
    <w:p w:rsidR="00DD7152" w:rsidRPr="00D07CB9" w:rsidRDefault="00DD7152" w:rsidP="00DD7152">
      <w:pPr>
        <w:jc w:val="both"/>
        <w:rPr>
          <w:rFonts w:eastAsia="맑은 고딕"/>
          <w:b/>
          <w:sz w:val="22"/>
          <w:szCs w:val="22"/>
          <w:lang w:val="en-US" w:eastAsia="ko-KR"/>
        </w:rPr>
      </w:pPr>
      <w:r w:rsidRPr="00D07CB9">
        <w:rPr>
          <w:rFonts w:eastAsia="맑은 고딕"/>
          <w:b/>
          <w:sz w:val="22"/>
          <w:szCs w:val="22"/>
          <w:lang w:val="en-US" w:eastAsia="ko-KR"/>
        </w:rPr>
        <w:t xml:space="preserve">Proposal </w:t>
      </w:r>
      <w:r>
        <w:rPr>
          <w:rFonts w:eastAsia="맑은 고딕"/>
          <w:b/>
          <w:sz w:val="22"/>
          <w:szCs w:val="22"/>
          <w:lang w:val="en-US" w:eastAsia="ko-KR"/>
        </w:rPr>
        <w:t>13</w:t>
      </w:r>
      <w:r w:rsidRPr="00D07CB9">
        <w:rPr>
          <w:rFonts w:eastAsia="맑은 고딕"/>
          <w:b/>
          <w:sz w:val="22"/>
          <w:szCs w:val="22"/>
          <w:lang w:val="en-US" w:eastAsia="ko-KR"/>
        </w:rPr>
        <w:t xml:space="preserve">: </w:t>
      </w:r>
      <w:r w:rsidRPr="00665D48">
        <w:rPr>
          <w:rFonts w:eastAsia="맑은 고딕"/>
          <w:b/>
          <w:sz w:val="22"/>
          <w:szCs w:val="22"/>
          <w:lang w:val="en-US" w:eastAsia="ko-KR"/>
        </w:rPr>
        <w:t xml:space="preserve">For management of indirect/direct measurement event prediction with UE-sided models, the network can initiate performance monitoring, and can make management decisions based on the </w:t>
      </w:r>
      <w:r w:rsidRPr="00665D48">
        <w:rPr>
          <w:rFonts w:eastAsia="맑은 고딕"/>
          <w:b/>
          <w:sz w:val="22"/>
          <w:szCs w:val="22"/>
          <w:lang w:val="en-US" w:eastAsia="ko-KR"/>
        </w:rPr>
        <w:lastRenderedPageBreak/>
        <w:t xml:space="preserve">performance monitoring results. The UE can generate, if needed, calculated performance metrics or data required for performance metric calculation, while the termination point for these is the </w:t>
      </w:r>
      <w:proofErr w:type="spellStart"/>
      <w:r w:rsidRPr="00665D48">
        <w:rPr>
          <w:rFonts w:eastAsia="맑은 고딕"/>
          <w:b/>
          <w:sz w:val="22"/>
          <w:szCs w:val="22"/>
          <w:lang w:val="en-US" w:eastAsia="ko-KR"/>
        </w:rPr>
        <w:t>gNB</w:t>
      </w:r>
      <w:proofErr w:type="spellEnd"/>
      <w:r w:rsidRPr="00665D48">
        <w:rPr>
          <w:rFonts w:eastAsia="맑은 고딕"/>
          <w:b/>
          <w:sz w:val="22"/>
          <w:szCs w:val="22"/>
          <w:lang w:val="en-US" w:eastAsia="ko-KR"/>
        </w:rPr>
        <w:t>.</w:t>
      </w:r>
    </w:p>
    <w:p w:rsidR="008F2F26" w:rsidRDefault="00DD7152" w:rsidP="008F2F26">
      <w:pPr>
        <w:jc w:val="both"/>
        <w:rPr>
          <w:rFonts w:eastAsia="맑은 고딕"/>
          <w:b/>
          <w:sz w:val="22"/>
          <w:szCs w:val="22"/>
          <w:lang w:val="en-US" w:eastAsia="ko-KR"/>
        </w:rPr>
      </w:pPr>
      <w:r w:rsidRPr="00B909DD">
        <w:rPr>
          <w:rFonts w:eastAsia="맑은 고딕"/>
          <w:b/>
          <w:sz w:val="22"/>
          <w:szCs w:val="22"/>
          <w:lang w:val="en-US" w:eastAsia="ko-KR"/>
        </w:rPr>
        <w:t>Proposal 1</w:t>
      </w:r>
      <w:r>
        <w:rPr>
          <w:rFonts w:eastAsia="맑은 고딕"/>
          <w:b/>
          <w:sz w:val="22"/>
          <w:szCs w:val="22"/>
          <w:lang w:val="en-US" w:eastAsia="ko-KR"/>
        </w:rPr>
        <w:t>4</w:t>
      </w:r>
      <w:r w:rsidRPr="00B909DD">
        <w:rPr>
          <w:rFonts w:eastAsia="맑은 고딕"/>
          <w:b/>
          <w:sz w:val="22"/>
          <w:szCs w:val="22"/>
          <w:lang w:val="en-US" w:eastAsia="ko-KR"/>
        </w:rPr>
        <w:t xml:space="preserve">: </w:t>
      </w:r>
      <w:r w:rsidR="008F2F26" w:rsidRPr="008F2F26">
        <w:rPr>
          <w:rFonts w:eastAsia="맑은 고딕"/>
          <w:b/>
          <w:sz w:val="22"/>
          <w:szCs w:val="22"/>
          <w:lang w:val="en-US" w:eastAsia="ko-KR"/>
        </w:rPr>
        <w:t xml:space="preserve">For inference output of indirect/direct measurement event prediction with UE-sided models, the UE can report measurement event prediction results to the </w:t>
      </w:r>
      <w:proofErr w:type="spellStart"/>
      <w:r w:rsidR="008F2F26" w:rsidRPr="008F2F26">
        <w:rPr>
          <w:rFonts w:eastAsia="맑은 고딕"/>
          <w:b/>
          <w:sz w:val="22"/>
          <w:szCs w:val="22"/>
          <w:lang w:val="en-US" w:eastAsia="ko-KR"/>
        </w:rPr>
        <w:t>gNB</w:t>
      </w:r>
      <w:proofErr w:type="spellEnd"/>
      <w:r w:rsidR="008F2F26" w:rsidRPr="008F2F26">
        <w:rPr>
          <w:rFonts w:eastAsia="맑은 고딕"/>
          <w:b/>
          <w:sz w:val="22"/>
          <w:szCs w:val="22"/>
          <w:lang w:val="en-US" w:eastAsia="ko-KR"/>
        </w:rPr>
        <w:t xml:space="preserve"> using legacy Measurement Report procedures. The </w:t>
      </w:r>
      <w:proofErr w:type="spellStart"/>
      <w:r w:rsidR="008F2F26" w:rsidRPr="008F2F26">
        <w:rPr>
          <w:rFonts w:eastAsia="맑은 고딕"/>
          <w:b/>
          <w:sz w:val="22"/>
          <w:szCs w:val="22"/>
          <w:lang w:val="en-US" w:eastAsia="ko-KR"/>
        </w:rPr>
        <w:t>gNB</w:t>
      </w:r>
      <w:proofErr w:type="spellEnd"/>
      <w:r w:rsidR="008F2F26" w:rsidRPr="008F2F26">
        <w:rPr>
          <w:rFonts w:eastAsia="맑은 고딕"/>
          <w:b/>
          <w:sz w:val="22"/>
          <w:szCs w:val="22"/>
          <w:lang w:val="en-US" w:eastAsia="ko-KR"/>
        </w:rPr>
        <w:t xml:space="preserve"> can configure measurement event predictions and the conditions to trigger the report. FFS for direct measurement event prediction if a new reporting procedure is needed. Possible reporting enhancements (e.g., prediction time information in indirect/direct case, probability in direct case, etc.) are left to the normative phase discussion.</w:t>
      </w:r>
    </w:p>
    <w:p w:rsidR="00DD7152" w:rsidRDefault="00DD7152" w:rsidP="008F2F26">
      <w:pPr>
        <w:jc w:val="both"/>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15</w:t>
      </w:r>
      <w:r w:rsidRPr="00BD70D7">
        <w:rPr>
          <w:rFonts w:eastAsia="맑은 고딕"/>
          <w:b/>
          <w:sz w:val="22"/>
          <w:szCs w:val="22"/>
          <w:lang w:val="en-US" w:eastAsia="ko-KR"/>
        </w:rPr>
        <w:t xml:space="preserve">: </w:t>
      </w:r>
      <w:r>
        <w:rPr>
          <w:rFonts w:eastAsia="맑은 고딕"/>
          <w:b/>
          <w:sz w:val="22"/>
          <w:szCs w:val="22"/>
          <w:lang w:val="en-US" w:eastAsia="ko-KR"/>
        </w:rPr>
        <w:t>LCM and P</w:t>
      </w:r>
      <w:r w:rsidRPr="00E904FD">
        <w:rPr>
          <w:rFonts w:eastAsia="맑은 고딕"/>
          <w:b/>
          <w:sz w:val="22"/>
          <w:szCs w:val="22"/>
          <w:lang w:val="en-US" w:eastAsia="ko-KR"/>
        </w:rPr>
        <w:t>otential specification impact for RLF/HOF prediction will not be discussed in Rel-19.</w:t>
      </w:r>
    </w:p>
    <w:p w:rsidR="00895C9B" w:rsidRPr="009E1EF1" w:rsidRDefault="008C2A42" w:rsidP="00764088">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764088">
        <w:rPr>
          <w:rFonts w:eastAsia="맑은 고딕"/>
          <w:sz w:val="32"/>
          <w:lang w:val="en-US" w:eastAsia="ko-KR"/>
        </w:rPr>
        <w:t xml:space="preserve"> References</w:t>
      </w:r>
    </w:p>
    <w:p w:rsidR="003709F6" w:rsidRPr="004A1771" w:rsidRDefault="003709F6" w:rsidP="003709F6">
      <w:pPr>
        <w:pStyle w:val="References"/>
        <w:spacing w:after="180"/>
        <w:ind w:left="357" w:hanging="357"/>
        <w:rPr>
          <w:rFonts w:eastAsia="맑은 고딕"/>
          <w:sz w:val="22"/>
          <w:szCs w:val="22"/>
          <w:lang w:val="en-GB" w:eastAsia="ko-KR"/>
        </w:rPr>
      </w:pPr>
      <w:bookmarkStart w:id="3" w:name="_Ref47538945"/>
      <w:r w:rsidRPr="004A1771">
        <w:rPr>
          <w:rFonts w:eastAsia="맑은 고딕"/>
          <w:sz w:val="22"/>
          <w:szCs w:val="22"/>
          <w:lang w:val="en-GB" w:eastAsia="ko-KR"/>
        </w:rPr>
        <w:t>TR 38.</w:t>
      </w:r>
      <w:r>
        <w:rPr>
          <w:rFonts w:eastAsia="맑은 고딕"/>
          <w:sz w:val="22"/>
          <w:szCs w:val="22"/>
          <w:lang w:val="en-GB" w:eastAsia="ko-KR"/>
        </w:rPr>
        <w:t>744</w:t>
      </w:r>
      <w:r w:rsidRPr="004A1771">
        <w:rPr>
          <w:rFonts w:eastAsia="맑은 고딕"/>
          <w:sz w:val="22"/>
          <w:szCs w:val="22"/>
          <w:lang w:val="en-GB" w:eastAsia="ko-KR"/>
        </w:rPr>
        <w:t xml:space="preserve"> </w:t>
      </w:r>
      <w:r w:rsidRPr="003709F6">
        <w:rPr>
          <w:rFonts w:eastAsia="맑은 고딕"/>
          <w:sz w:val="22"/>
          <w:szCs w:val="22"/>
          <w:lang w:val="en-GB" w:eastAsia="ko-KR"/>
        </w:rPr>
        <w:t>Study on Artificial Intelligence (AI)/Machine Learning (ML) for mobility in NR</w:t>
      </w:r>
    </w:p>
    <w:p w:rsidR="004A1771" w:rsidRPr="004A1771" w:rsidRDefault="004A1771" w:rsidP="004A1771">
      <w:pPr>
        <w:pStyle w:val="References"/>
        <w:spacing w:after="180"/>
        <w:ind w:left="357" w:hanging="357"/>
        <w:rPr>
          <w:rFonts w:eastAsia="맑은 고딕"/>
          <w:sz w:val="22"/>
          <w:szCs w:val="22"/>
          <w:lang w:val="en-GB" w:eastAsia="ko-KR"/>
        </w:rPr>
      </w:pPr>
      <w:r w:rsidRPr="004A1771">
        <w:rPr>
          <w:rFonts w:eastAsia="맑은 고딕"/>
          <w:sz w:val="22"/>
          <w:szCs w:val="22"/>
          <w:lang w:val="en-GB" w:eastAsia="ko-KR"/>
        </w:rPr>
        <w:t>TR 38.843 Study on Artificial Intelligence (AI)/Machine Learning (ML) for NR air interface</w:t>
      </w:r>
    </w:p>
    <w:p w:rsidR="003C5609" w:rsidRDefault="003C5609" w:rsidP="003C5609">
      <w:pPr>
        <w:pStyle w:val="References"/>
        <w:spacing w:after="180"/>
        <w:ind w:left="357" w:hanging="357"/>
        <w:rPr>
          <w:rFonts w:eastAsia="맑은 고딕"/>
          <w:sz w:val="22"/>
          <w:szCs w:val="22"/>
          <w:lang w:val="en-GB" w:eastAsia="ko-KR"/>
        </w:rPr>
      </w:pPr>
      <w:r>
        <w:rPr>
          <w:rFonts w:eastAsia="맑은 고딕"/>
          <w:sz w:val="22"/>
          <w:szCs w:val="22"/>
          <w:lang w:val="en-GB" w:eastAsia="ko-KR"/>
        </w:rPr>
        <w:t xml:space="preserve">R2-25xxxx </w:t>
      </w:r>
      <w:r w:rsidRPr="00933AA3">
        <w:rPr>
          <w:rFonts w:eastAsia="맑은 고딕"/>
          <w:sz w:val="22"/>
          <w:szCs w:val="22"/>
          <w:lang w:val="en-GB" w:eastAsia="ko-KR"/>
        </w:rPr>
        <w:t>Introduction of AI/ML for NR Air interface feature in TS38.300</w:t>
      </w:r>
      <w:r>
        <w:rPr>
          <w:rFonts w:eastAsia="맑은 고딕"/>
          <w:sz w:val="22"/>
          <w:szCs w:val="22"/>
          <w:lang w:val="en-GB" w:eastAsia="ko-KR"/>
        </w:rPr>
        <w:t xml:space="preserve"> vivo</w:t>
      </w:r>
    </w:p>
    <w:p w:rsidR="00AF7C53" w:rsidRDefault="00AF7C53" w:rsidP="00AF7C53">
      <w:pPr>
        <w:pStyle w:val="References"/>
        <w:spacing w:after="180"/>
        <w:ind w:left="357" w:hanging="357"/>
        <w:rPr>
          <w:rFonts w:eastAsia="맑은 고딕"/>
          <w:sz w:val="22"/>
          <w:szCs w:val="22"/>
          <w:lang w:val="en-GB" w:eastAsia="ko-KR"/>
        </w:rPr>
      </w:pPr>
      <w:r w:rsidRPr="00BA293A">
        <w:rPr>
          <w:rFonts w:eastAsia="맑은 고딕"/>
          <w:sz w:val="22"/>
          <w:szCs w:val="22"/>
          <w:lang w:val="en-GB" w:eastAsia="ko-KR"/>
        </w:rPr>
        <w:t>RAN2#1</w:t>
      </w:r>
      <w:r>
        <w:rPr>
          <w:rFonts w:eastAsia="맑은 고딕"/>
          <w:sz w:val="22"/>
          <w:szCs w:val="22"/>
          <w:lang w:val="en-GB" w:eastAsia="ko-KR"/>
        </w:rPr>
        <w:t>29</w:t>
      </w:r>
      <w:r w:rsidRPr="00BA293A">
        <w:rPr>
          <w:rFonts w:eastAsia="맑은 고딕"/>
          <w:sz w:val="22"/>
          <w:szCs w:val="22"/>
          <w:lang w:val="en-GB" w:eastAsia="ko-KR"/>
        </w:rPr>
        <w:t xml:space="preserve"> Meeting Report</w:t>
      </w:r>
    </w:p>
    <w:p w:rsidR="00652361" w:rsidRDefault="00652361" w:rsidP="00652361">
      <w:pPr>
        <w:pStyle w:val="References"/>
        <w:spacing w:after="180"/>
        <w:ind w:left="357" w:hanging="357"/>
        <w:rPr>
          <w:rFonts w:eastAsia="맑은 고딕"/>
          <w:sz w:val="22"/>
          <w:szCs w:val="22"/>
          <w:lang w:val="en-GB" w:eastAsia="ko-KR"/>
        </w:rPr>
      </w:pPr>
      <w:r w:rsidRPr="00652361">
        <w:rPr>
          <w:rFonts w:eastAsia="맑은 고딕"/>
          <w:sz w:val="22"/>
          <w:szCs w:val="22"/>
          <w:lang w:val="en-GB" w:eastAsia="ko-KR"/>
        </w:rPr>
        <w:t>RP-250310</w:t>
      </w:r>
      <w:r w:rsidRPr="00652361">
        <w:rPr>
          <w:rFonts w:eastAsia="맑은 고딕"/>
          <w:sz w:val="22"/>
          <w:szCs w:val="22"/>
          <w:lang w:val="en-GB" w:eastAsia="ko-KR"/>
        </w:rPr>
        <w:tab/>
        <w:t>Status report for WI on AI/ML for NR air interface</w:t>
      </w:r>
      <w:r w:rsidRPr="00652361">
        <w:rPr>
          <w:rFonts w:eastAsia="맑은 고딕"/>
          <w:sz w:val="22"/>
          <w:szCs w:val="22"/>
          <w:lang w:val="en-GB" w:eastAsia="ko-KR"/>
        </w:rPr>
        <w:tab/>
        <w:t xml:space="preserve">Qualcomm Innovation </w:t>
      </w:r>
      <w:proofErr w:type="spellStart"/>
      <w:r w:rsidRPr="00652361">
        <w:rPr>
          <w:rFonts w:eastAsia="맑은 고딕"/>
          <w:sz w:val="22"/>
          <w:szCs w:val="22"/>
          <w:lang w:val="en-GB" w:eastAsia="ko-KR"/>
        </w:rPr>
        <w:t>Center</w:t>
      </w:r>
      <w:proofErr w:type="spellEnd"/>
      <w:r w:rsidRPr="00652361">
        <w:rPr>
          <w:rFonts w:eastAsia="맑은 고딕"/>
          <w:sz w:val="22"/>
          <w:szCs w:val="22"/>
          <w:lang w:val="en-GB" w:eastAsia="ko-KR"/>
        </w:rPr>
        <w:t xml:space="preserve"> Inc</w:t>
      </w:r>
    </w:p>
    <w:bookmarkEnd w:id="3"/>
    <w:p w:rsidR="00652361" w:rsidRDefault="00652361" w:rsidP="00652361">
      <w:pPr>
        <w:pStyle w:val="References"/>
        <w:numPr>
          <w:ilvl w:val="0"/>
          <w:numId w:val="0"/>
        </w:numPr>
        <w:spacing w:after="180"/>
        <w:ind w:left="357"/>
        <w:rPr>
          <w:rFonts w:eastAsia="맑은 고딕"/>
          <w:sz w:val="22"/>
          <w:szCs w:val="22"/>
          <w:lang w:val="en-GB" w:eastAsia="ko-KR"/>
        </w:rPr>
      </w:pPr>
    </w:p>
    <w:sectPr w:rsidR="00652361"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9F2" w:rsidRDefault="00C749F2">
      <w:r>
        <w:separator/>
      </w:r>
    </w:p>
  </w:endnote>
  <w:endnote w:type="continuationSeparator" w:id="0">
    <w:p w:rsidR="00C749F2" w:rsidRDefault="00C7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9F2" w:rsidRDefault="00C749F2">
      <w:r>
        <w:separator/>
      </w:r>
    </w:p>
  </w:footnote>
  <w:footnote w:type="continuationSeparator" w:id="0">
    <w:p w:rsidR="00C749F2" w:rsidRDefault="00C74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29E" w:rsidRDefault="007D2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35pt;height:9.8pt" o:bullet="t">
        <v:imagedata r:id="rId1" o:title="art40A1"/>
      </v:shape>
    </w:pict>
  </w:numPicBullet>
  <w:numPicBullet w:numPicBulletId="1">
    <w:pict>
      <v:shape id="_x0000_i1047" type="#_x0000_t75" style="width:9.2pt;height:9.2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8"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684C6872"/>
    <w:multiLevelType w:val="hybridMultilevel"/>
    <w:tmpl w:val="C630D748"/>
    <w:lvl w:ilvl="0" w:tplc="66CC37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7"/>
  </w:num>
  <w:num w:numId="3">
    <w:abstractNumId w:val="12"/>
  </w:num>
  <w:num w:numId="4">
    <w:abstractNumId w:val="1"/>
  </w:num>
  <w:num w:numId="5">
    <w:abstractNumId w:val="13"/>
  </w:num>
  <w:num w:numId="6">
    <w:abstractNumId w:val="2"/>
  </w:num>
  <w:num w:numId="7">
    <w:abstractNumId w:val="3"/>
  </w:num>
  <w:num w:numId="8">
    <w:abstractNumId w:val="10"/>
  </w:num>
  <w:num w:numId="9">
    <w:abstractNumId w:val="7"/>
  </w:num>
  <w:num w:numId="10">
    <w:abstractNumId w:val="7"/>
  </w:num>
  <w:num w:numId="11">
    <w:abstractNumId w:val="7"/>
  </w:num>
  <w:num w:numId="12">
    <w:abstractNumId w:val="7"/>
  </w:num>
  <w:num w:numId="13">
    <w:abstractNumId w:val="7"/>
  </w:num>
  <w:num w:numId="14">
    <w:abstractNumId w:val="5"/>
  </w:num>
  <w:num w:numId="15">
    <w:abstractNumId w:val="9"/>
  </w:num>
  <w:num w:numId="16">
    <w:abstractNumId w:val="0"/>
  </w:num>
  <w:num w:numId="17">
    <w:abstractNumId w:val="7"/>
  </w:num>
  <w:num w:numId="18">
    <w:abstractNumId w:val="8"/>
  </w:num>
  <w:num w:numId="19">
    <w:abstractNumId w:val="7"/>
  </w:num>
  <w:num w:numId="20">
    <w:abstractNumId w:val="6"/>
  </w:num>
  <w:num w:numId="21">
    <w:abstractNumId w:val="7"/>
  </w:num>
  <w:num w:numId="22">
    <w:abstractNumId w:val="11"/>
  </w:num>
  <w:num w:numId="23">
    <w:abstractNumId w:val="7"/>
  </w:num>
  <w:num w:numId="2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1"/>
    <w:rsid w:val="00000BAB"/>
    <w:rsid w:val="00001165"/>
    <w:rsid w:val="00001216"/>
    <w:rsid w:val="00001264"/>
    <w:rsid w:val="00001414"/>
    <w:rsid w:val="0000144E"/>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6BA"/>
    <w:rsid w:val="00014950"/>
    <w:rsid w:val="00016237"/>
    <w:rsid w:val="000171C2"/>
    <w:rsid w:val="000178E3"/>
    <w:rsid w:val="00020495"/>
    <w:rsid w:val="000209C9"/>
    <w:rsid w:val="00021392"/>
    <w:rsid w:val="000218A4"/>
    <w:rsid w:val="00022B40"/>
    <w:rsid w:val="00022D2D"/>
    <w:rsid w:val="00022E4A"/>
    <w:rsid w:val="00023304"/>
    <w:rsid w:val="000239DD"/>
    <w:rsid w:val="00024271"/>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0BCC"/>
    <w:rsid w:val="00061105"/>
    <w:rsid w:val="00061142"/>
    <w:rsid w:val="00061A8C"/>
    <w:rsid w:val="00061CE2"/>
    <w:rsid w:val="00061DEF"/>
    <w:rsid w:val="000620C0"/>
    <w:rsid w:val="000623FE"/>
    <w:rsid w:val="0006352B"/>
    <w:rsid w:val="000642F5"/>
    <w:rsid w:val="0006475A"/>
    <w:rsid w:val="00064EC7"/>
    <w:rsid w:val="00065028"/>
    <w:rsid w:val="0006582A"/>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574F"/>
    <w:rsid w:val="000758A5"/>
    <w:rsid w:val="00076ABE"/>
    <w:rsid w:val="00076D6C"/>
    <w:rsid w:val="00077746"/>
    <w:rsid w:val="00077A83"/>
    <w:rsid w:val="0008019C"/>
    <w:rsid w:val="00080B95"/>
    <w:rsid w:val="00081164"/>
    <w:rsid w:val="000814E4"/>
    <w:rsid w:val="00081D65"/>
    <w:rsid w:val="000828B5"/>
    <w:rsid w:val="000832E6"/>
    <w:rsid w:val="000848CF"/>
    <w:rsid w:val="00085800"/>
    <w:rsid w:val="000859A4"/>
    <w:rsid w:val="00087ABB"/>
    <w:rsid w:val="00090586"/>
    <w:rsid w:val="00090623"/>
    <w:rsid w:val="000916F3"/>
    <w:rsid w:val="00092BE9"/>
    <w:rsid w:val="00092EED"/>
    <w:rsid w:val="00093A9E"/>
    <w:rsid w:val="000940D5"/>
    <w:rsid w:val="00094498"/>
    <w:rsid w:val="00094CF8"/>
    <w:rsid w:val="00095C1B"/>
    <w:rsid w:val="000964BB"/>
    <w:rsid w:val="000968E5"/>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2874"/>
    <w:rsid w:val="000B3203"/>
    <w:rsid w:val="000B328D"/>
    <w:rsid w:val="000B33EE"/>
    <w:rsid w:val="000B40C3"/>
    <w:rsid w:val="000B49A4"/>
    <w:rsid w:val="000B51E9"/>
    <w:rsid w:val="000B63E7"/>
    <w:rsid w:val="000B6945"/>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2DBC"/>
    <w:rsid w:val="000D3F74"/>
    <w:rsid w:val="000D4B05"/>
    <w:rsid w:val="000D4D3F"/>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07E"/>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5A0"/>
    <w:rsid w:val="00104788"/>
    <w:rsid w:val="001058FE"/>
    <w:rsid w:val="0010613A"/>
    <w:rsid w:val="0010648B"/>
    <w:rsid w:val="001066BD"/>
    <w:rsid w:val="001066EA"/>
    <w:rsid w:val="0010692A"/>
    <w:rsid w:val="00106F99"/>
    <w:rsid w:val="00107130"/>
    <w:rsid w:val="00107301"/>
    <w:rsid w:val="00107374"/>
    <w:rsid w:val="0010740C"/>
    <w:rsid w:val="001078C9"/>
    <w:rsid w:val="00107EB1"/>
    <w:rsid w:val="001108E0"/>
    <w:rsid w:val="001110A8"/>
    <w:rsid w:val="0011110A"/>
    <w:rsid w:val="00111BCF"/>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3EDF"/>
    <w:rsid w:val="00124F1D"/>
    <w:rsid w:val="001251C8"/>
    <w:rsid w:val="00125827"/>
    <w:rsid w:val="0012585F"/>
    <w:rsid w:val="00125AAD"/>
    <w:rsid w:val="00125B26"/>
    <w:rsid w:val="0012649D"/>
    <w:rsid w:val="0012660A"/>
    <w:rsid w:val="00126852"/>
    <w:rsid w:val="00126FBF"/>
    <w:rsid w:val="00127085"/>
    <w:rsid w:val="00127141"/>
    <w:rsid w:val="001275DA"/>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92D"/>
    <w:rsid w:val="00140ADF"/>
    <w:rsid w:val="00140C94"/>
    <w:rsid w:val="00140D3A"/>
    <w:rsid w:val="00141037"/>
    <w:rsid w:val="00141178"/>
    <w:rsid w:val="001423AF"/>
    <w:rsid w:val="0014245C"/>
    <w:rsid w:val="00142696"/>
    <w:rsid w:val="00142BDD"/>
    <w:rsid w:val="00142E11"/>
    <w:rsid w:val="00143462"/>
    <w:rsid w:val="00144B08"/>
    <w:rsid w:val="00145DC8"/>
    <w:rsid w:val="0014617D"/>
    <w:rsid w:val="001465AA"/>
    <w:rsid w:val="001467E2"/>
    <w:rsid w:val="00147578"/>
    <w:rsid w:val="00150833"/>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4581"/>
    <w:rsid w:val="00175C2A"/>
    <w:rsid w:val="001760E9"/>
    <w:rsid w:val="00176587"/>
    <w:rsid w:val="00176899"/>
    <w:rsid w:val="00176F1C"/>
    <w:rsid w:val="001772C9"/>
    <w:rsid w:val="001775C1"/>
    <w:rsid w:val="0018075B"/>
    <w:rsid w:val="00180A72"/>
    <w:rsid w:val="00180EE0"/>
    <w:rsid w:val="001827CA"/>
    <w:rsid w:val="00182AF0"/>
    <w:rsid w:val="0018308F"/>
    <w:rsid w:val="00183261"/>
    <w:rsid w:val="00183346"/>
    <w:rsid w:val="001841DF"/>
    <w:rsid w:val="001847D5"/>
    <w:rsid w:val="00184E7D"/>
    <w:rsid w:val="00185889"/>
    <w:rsid w:val="00185BE9"/>
    <w:rsid w:val="00185F0F"/>
    <w:rsid w:val="001861C3"/>
    <w:rsid w:val="0018620F"/>
    <w:rsid w:val="001863AF"/>
    <w:rsid w:val="00186AAA"/>
    <w:rsid w:val="00186CEE"/>
    <w:rsid w:val="00186F99"/>
    <w:rsid w:val="00186FC3"/>
    <w:rsid w:val="001878BF"/>
    <w:rsid w:val="00187D24"/>
    <w:rsid w:val="00187DE6"/>
    <w:rsid w:val="00187F29"/>
    <w:rsid w:val="00190229"/>
    <w:rsid w:val="001908A2"/>
    <w:rsid w:val="0019227D"/>
    <w:rsid w:val="001923CF"/>
    <w:rsid w:val="00192F69"/>
    <w:rsid w:val="00193142"/>
    <w:rsid w:val="00194131"/>
    <w:rsid w:val="001948A6"/>
    <w:rsid w:val="00194E22"/>
    <w:rsid w:val="0019558D"/>
    <w:rsid w:val="00195F53"/>
    <w:rsid w:val="00196AA8"/>
    <w:rsid w:val="0019749C"/>
    <w:rsid w:val="001A14EA"/>
    <w:rsid w:val="001A1E2F"/>
    <w:rsid w:val="001A24FD"/>
    <w:rsid w:val="001A25EB"/>
    <w:rsid w:val="001A27A6"/>
    <w:rsid w:val="001A2A4A"/>
    <w:rsid w:val="001A2ADC"/>
    <w:rsid w:val="001A2AEE"/>
    <w:rsid w:val="001A377E"/>
    <w:rsid w:val="001A3992"/>
    <w:rsid w:val="001A3CAE"/>
    <w:rsid w:val="001A3E2D"/>
    <w:rsid w:val="001A4140"/>
    <w:rsid w:val="001A67F2"/>
    <w:rsid w:val="001A702C"/>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198"/>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7D7"/>
    <w:rsid w:val="001C7B4B"/>
    <w:rsid w:val="001C7CE3"/>
    <w:rsid w:val="001D009D"/>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6E"/>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1EB"/>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27691"/>
    <w:rsid w:val="002308E7"/>
    <w:rsid w:val="00230920"/>
    <w:rsid w:val="00230F35"/>
    <w:rsid w:val="002312A9"/>
    <w:rsid w:val="002317CF"/>
    <w:rsid w:val="00231A8F"/>
    <w:rsid w:val="0023218E"/>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6139"/>
    <w:rsid w:val="002513FF"/>
    <w:rsid w:val="0025160D"/>
    <w:rsid w:val="00251B48"/>
    <w:rsid w:val="002532F3"/>
    <w:rsid w:val="0025463E"/>
    <w:rsid w:val="0025494C"/>
    <w:rsid w:val="00254959"/>
    <w:rsid w:val="0025509A"/>
    <w:rsid w:val="002553BB"/>
    <w:rsid w:val="0025542C"/>
    <w:rsid w:val="002564EB"/>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8A"/>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012"/>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380"/>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D78DE"/>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5B3D"/>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07423"/>
    <w:rsid w:val="003103E8"/>
    <w:rsid w:val="00310503"/>
    <w:rsid w:val="00310A18"/>
    <w:rsid w:val="00310B29"/>
    <w:rsid w:val="00311314"/>
    <w:rsid w:val="00311DD7"/>
    <w:rsid w:val="00311E12"/>
    <w:rsid w:val="0031394E"/>
    <w:rsid w:val="00314E56"/>
    <w:rsid w:val="003152FF"/>
    <w:rsid w:val="00315972"/>
    <w:rsid w:val="00315BEC"/>
    <w:rsid w:val="00315FC9"/>
    <w:rsid w:val="00316E0B"/>
    <w:rsid w:val="00317537"/>
    <w:rsid w:val="00317A24"/>
    <w:rsid w:val="00320E73"/>
    <w:rsid w:val="00320EF2"/>
    <w:rsid w:val="0032107D"/>
    <w:rsid w:val="00321875"/>
    <w:rsid w:val="00322B4D"/>
    <w:rsid w:val="00322E49"/>
    <w:rsid w:val="0032308F"/>
    <w:rsid w:val="00323716"/>
    <w:rsid w:val="00325190"/>
    <w:rsid w:val="003253A8"/>
    <w:rsid w:val="00325799"/>
    <w:rsid w:val="00325F1C"/>
    <w:rsid w:val="003260EE"/>
    <w:rsid w:val="00326418"/>
    <w:rsid w:val="00326D5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2C54"/>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3B99"/>
    <w:rsid w:val="00354F83"/>
    <w:rsid w:val="003556B4"/>
    <w:rsid w:val="00355AA0"/>
    <w:rsid w:val="00356445"/>
    <w:rsid w:val="003568B6"/>
    <w:rsid w:val="00356CE8"/>
    <w:rsid w:val="00357A47"/>
    <w:rsid w:val="003604E8"/>
    <w:rsid w:val="0036082C"/>
    <w:rsid w:val="00360960"/>
    <w:rsid w:val="003612A3"/>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9F6"/>
    <w:rsid w:val="00370F7D"/>
    <w:rsid w:val="003718DF"/>
    <w:rsid w:val="0037229F"/>
    <w:rsid w:val="00372538"/>
    <w:rsid w:val="00372E24"/>
    <w:rsid w:val="00373433"/>
    <w:rsid w:val="00373A04"/>
    <w:rsid w:val="0037454E"/>
    <w:rsid w:val="00374699"/>
    <w:rsid w:val="0037525A"/>
    <w:rsid w:val="00375351"/>
    <w:rsid w:val="0037558F"/>
    <w:rsid w:val="003756C0"/>
    <w:rsid w:val="0037643B"/>
    <w:rsid w:val="00376891"/>
    <w:rsid w:val="00376A13"/>
    <w:rsid w:val="00377022"/>
    <w:rsid w:val="003775E9"/>
    <w:rsid w:val="00377F19"/>
    <w:rsid w:val="003807B4"/>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259"/>
    <w:rsid w:val="003904CD"/>
    <w:rsid w:val="00390724"/>
    <w:rsid w:val="00390974"/>
    <w:rsid w:val="00390B35"/>
    <w:rsid w:val="00390FDD"/>
    <w:rsid w:val="00391423"/>
    <w:rsid w:val="0039289E"/>
    <w:rsid w:val="00392F60"/>
    <w:rsid w:val="003934B3"/>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155"/>
    <w:rsid w:val="003A29B7"/>
    <w:rsid w:val="003A426C"/>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2924"/>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BBA"/>
    <w:rsid w:val="003C5439"/>
    <w:rsid w:val="003C5609"/>
    <w:rsid w:val="003C5DA0"/>
    <w:rsid w:val="003C5DF6"/>
    <w:rsid w:val="003C5F2C"/>
    <w:rsid w:val="003C6B7C"/>
    <w:rsid w:val="003C738F"/>
    <w:rsid w:val="003C7EC8"/>
    <w:rsid w:val="003C7FDC"/>
    <w:rsid w:val="003D023C"/>
    <w:rsid w:val="003D024B"/>
    <w:rsid w:val="003D0289"/>
    <w:rsid w:val="003D0317"/>
    <w:rsid w:val="003D0C00"/>
    <w:rsid w:val="003D0C53"/>
    <w:rsid w:val="003D114D"/>
    <w:rsid w:val="003D15ED"/>
    <w:rsid w:val="003D185A"/>
    <w:rsid w:val="003D1FDA"/>
    <w:rsid w:val="003D20F7"/>
    <w:rsid w:val="003D289D"/>
    <w:rsid w:val="003D2A83"/>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53C4"/>
    <w:rsid w:val="003E7165"/>
    <w:rsid w:val="003E71ED"/>
    <w:rsid w:val="003E73DD"/>
    <w:rsid w:val="003E782C"/>
    <w:rsid w:val="003E7D3C"/>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47FBB"/>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2D8A"/>
    <w:rsid w:val="0046468F"/>
    <w:rsid w:val="00466101"/>
    <w:rsid w:val="00466326"/>
    <w:rsid w:val="00466DA3"/>
    <w:rsid w:val="00467AFE"/>
    <w:rsid w:val="00467CFD"/>
    <w:rsid w:val="00471946"/>
    <w:rsid w:val="00471AF5"/>
    <w:rsid w:val="00471C2F"/>
    <w:rsid w:val="00471C54"/>
    <w:rsid w:val="004724C9"/>
    <w:rsid w:val="004733BC"/>
    <w:rsid w:val="00474FAB"/>
    <w:rsid w:val="00475220"/>
    <w:rsid w:val="004765E0"/>
    <w:rsid w:val="00476F3E"/>
    <w:rsid w:val="00477A5F"/>
    <w:rsid w:val="00477C6D"/>
    <w:rsid w:val="00480395"/>
    <w:rsid w:val="00480905"/>
    <w:rsid w:val="0048104F"/>
    <w:rsid w:val="004813AE"/>
    <w:rsid w:val="00481AD5"/>
    <w:rsid w:val="00482839"/>
    <w:rsid w:val="004829A3"/>
    <w:rsid w:val="00482CAA"/>
    <w:rsid w:val="0048334A"/>
    <w:rsid w:val="00484151"/>
    <w:rsid w:val="0048415F"/>
    <w:rsid w:val="00484856"/>
    <w:rsid w:val="00484CA4"/>
    <w:rsid w:val="00484F63"/>
    <w:rsid w:val="0048530E"/>
    <w:rsid w:val="004853AB"/>
    <w:rsid w:val="00486552"/>
    <w:rsid w:val="00486608"/>
    <w:rsid w:val="004876D0"/>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771"/>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7DB"/>
    <w:rsid w:val="004A6BAC"/>
    <w:rsid w:val="004A72DC"/>
    <w:rsid w:val="004A73BA"/>
    <w:rsid w:val="004A7C65"/>
    <w:rsid w:val="004B18BB"/>
    <w:rsid w:val="004B1A29"/>
    <w:rsid w:val="004B21FB"/>
    <w:rsid w:val="004B284D"/>
    <w:rsid w:val="004B3365"/>
    <w:rsid w:val="004B34D4"/>
    <w:rsid w:val="004B3685"/>
    <w:rsid w:val="004B39A6"/>
    <w:rsid w:val="004B3B66"/>
    <w:rsid w:val="004B4069"/>
    <w:rsid w:val="004B45CA"/>
    <w:rsid w:val="004B4949"/>
    <w:rsid w:val="004B4AB8"/>
    <w:rsid w:val="004B53C5"/>
    <w:rsid w:val="004B550F"/>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243"/>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25AE"/>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3E2"/>
    <w:rsid w:val="0050656F"/>
    <w:rsid w:val="005068C6"/>
    <w:rsid w:val="00506DF7"/>
    <w:rsid w:val="00507443"/>
    <w:rsid w:val="00507446"/>
    <w:rsid w:val="005101DE"/>
    <w:rsid w:val="00511098"/>
    <w:rsid w:val="005115C3"/>
    <w:rsid w:val="005119F8"/>
    <w:rsid w:val="00511A7A"/>
    <w:rsid w:val="00512085"/>
    <w:rsid w:val="00513D6A"/>
    <w:rsid w:val="00513E3A"/>
    <w:rsid w:val="00514F35"/>
    <w:rsid w:val="005150F8"/>
    <w:rsid w:val="00515E82"/>
    <w:rsid w:val="0051678A"/>
    <w:rsid w:val="00516863"/>
    <w:rsid w:val="00516D02"/>
    <w:rsid w:val="00516DDF"/>
    <w:rsid w:val="005172E2"/>
    <w:rsid w:val="00517319"/>
    <w:rsid w:val="00517335"/>
    <w:rsid w:val="00517AA7"/>
    <w:rsid w:val="005205AD"/>
    <w:rsid w:val="0052066D"/>
    <w:rsid w:val="00521932"/>
    <w:rsid w:val="005221D3"/>
    <w:rsid w:val="005223A0"/>
    <w:rsid w:val="005223E6"/>
    <w:rsid w:val="005229D8"/>
    <w:rsid w:val="00523028"/>
    <w:rsid w:val="0052312B"/>
    <w:rsid w:val="0052436E"/>
    <w:rsid w:val="005244C6"/>
    <w:rsid w:val="00524C60"/>
    <w:rsid w:val="0052508F"/>
    <w:rsid w:val="0052585F"/>
    <w:rsid w:val="00525C56"/>
    <w:rsid w:val="00525EC9"/>
    <w:rsid w:val="005260DE"/>
    <w:rsid w:val="0052660A"/>
    <w:rsid w:val="00526EDE"/>
    <w:rsid w:val="00527377"/>
    <w:rsid w:val="00527B55"/>
    <w:rsid w:val="00530B69"/>
    <w:rsid w:val="00531AE4"/>
    <w:rsid w:val="00531DA6"/>
    <w:rsid w:val="00533763"/>
    <w:rsid w:val="005338F4"/>
    <w:rsid w:val="00533BF4"/>
    <w:rsid w:val="00533E4A"/>
    <w:rsid w:val="0053404C"/>
    <w:rsid w:val="00534873"/>
    <w:rsid w:val="0053503A"/>
    <w:rsid w:val="005350F7"/>
    <w:rsid w:val="0053565E"/>
    <w:rsid w:val="005359E1"/>
    <w:rsid w:val="00535C4E"/>
    <w:rsid w:val="0053609F"/>
    <w:rsid w:val="00536D3A"/>
    <w:rsid w:val="0053715E"/>
    <w:rsid w:val="005378C0"/>
    <w:rsid w:val="00537B79"/>
    <w:rsid w:val="0054045D"/>
    <w:rsid w:val="00540F93"/>
    <w:rsid w:val="0054180F"/>
    <w:rsid w:val="00542246"/>
    <w:rsid w:val="00542904"/>
    <w:rsid w:val="005435A6"/>
    <w:rsid w:val="00543D4E"/>
    <w:rsid w:val="005446B8"/>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D84"/>
    <w:rsid w:val="005531BE"/>
    <w:rsid w:val="0055398B"/>
    <w:rsid w:val="0055411D"/>
    <w:rsid w:val="0055429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522A"/>
    <w:rsid w:val="00565C5B"/>
    <w:rsid w:val="00565D97"/>
    <w:rsid w:val="005668E7"/>
    <w:rsid w:val="00566C02"/>
    <w:rsid w:val="00567DFA"/>
    <w:rsid w:val="00570DCB"/>
    <w:rsid w:val="00571084"/>
    <w:rsid w:val="005719A1"/>
    <w:rsid w:val="00572587"/>
    <w:rsid w:val="00572E37"/>
    <w:rsid w:val="00573159"/>
    <w:rsid w:val="00573161"/>
    <w:rsid w:val="005732A6"/>
    <w:rsid w:val="00573DF8"/>
    <w:rsid w:val="005745DA"/>
    <w:rsid w:val="005746C9"/>
    <w:rsid w:val="00574FD6"/>
    <w:rsid w:val="0057522A"/>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92A"/>
    <w:rsid w:val="0058779D"/>
    <w:rsid w:val="00587821"/>
    <w:rsid w:val="00587B8E"/>
    <w:rsid w:val="00590047"/>
    <w:rsid w:val="00590516"/>
    <w:rsid w:val="0059121D"/>
    <w:rsid w:val="00591999"/>
    <w:rsid w:val="00591F28"/>
    <w:rsid w:val="00592961"/>
    <w:rsid w:val="00593D1B"/>
    <w:rsid w:val="005944C2"/>
    <w:rsid w:val="0059456C"/>
    <w:rsid w:val="00594726"/>
    <w:rsid w:val="00594B50"/>
    <w:rsid w:val="00594B7F"/>
    <w:rsid w:val="00594C0C"/>
    <w:rsid w:val="00595367"/>
    <w:rsid w:val="005955D4"/>
    <w:rsid w:val="0059601C"/>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130"/>
    <w:rsid w:val="005A6D93"/>
    <w:rsid w:val="005A6F84"/>
    <w:rsid w:val="005A7A50"/>
    <w:rsid w:val="005A7C79"/>
    <w:rsid w:val="005B014C"/>
    <w:rsid w:val="005B08F2"/>
    <w:rsid w:val="005B0DD5"/>
    <w:rsid w:val="005B1F13"/>
    <w:rsid w:val="005B235A"/>
    <w:rsid w:val="005B2BBC"/>
    <w:rsid w:val="005B3D13"/>
    <w:rsid w:val="005B3DE5"/>
    <w:rsid w:val="005B3FAA"/>
    <w:rsid w:val="005B47EF"/>
    <w:rsid w:val="005B4927"/>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116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DBA"/>
    <w:rsid w:val="005D7E9E"/>
    <w:rsid w:val="005E0B25"/>
    <w:rsid w:val="005E0F11"/>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56F6"/>
    <w:rsid w:val="006163C3"/>
    <w:rsid w:val="0061736B"/>
    <w:rsid w:val="00617BCA"/>
    <w:rsid w:val="00617F30"/>
    <w:rsid w:val="00620246"/>
    <w:rsid w:val="00620487"/>
    <w:rsid w:val="00620649"/>
    <w:rsid w:val="006210F8"/>
    <w:rsid w:val="006218D2"/>
    <w:rsid w:val="00622412"/>
    <w:rsid w:val="0062246B"/>
    <w:rsid w:val="00622701"/>
    <w:rsid w:val="00622A77"/>
    <w:rsid w:val="006230E0"/>
    <w:rsid w:val="006236A7"/>
    <w:rsid w:val="0062404D"/>
    <w:rsid w:val="006246CC"/>
    <w:rsid w:val="00624FC0"/>
    <w:rsid w:val="00625E06"/>
    <w:rsid w:val="006261C5"/>
    <w:rsid w:val="0062627E"/>
    <w:rsid w:val="006263CE"/>
    <w:rsid w:val="00626489"/>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054"/>
    <w:rsid w:val="006364E0"/>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358"/>
    <w:rsid w:val="00652361"/>
    <w:rsid w:val="00652C32"/>
    <w:rsid w:val="006533B0"/>
    <w:rsid w:val="00653807"/>
    <w:rsid w:val="00653B71"/>
    <w:rsid w:val="00653F26"/>
    <w:rsid w:val="00654F75"/>
    <w:rsid w:val="00655504"/>
    <w:rsid w:val="00655D95"/>
    <w:rsid w:val="00656698"/>
    <w:rsid w:val="00657174"/>
    <w:rsid w:val="00657532"/>
    <w:rsid w:val="0065777C"/>
    <w:rsid w:val="00657A1C"/>
    <w:rsid w:val="00657A47"/>
    <w:rsid w:val="006600EF"/>
    <w:rsid w:val="0066045E"/>
    <w:rsid w:val="006611E4"/>
    <w:rsid w:val="006612BD"/>
    <w:rsid w:val="00661DF8"/>
    <w:rsid w:val="00662A7E"/>
    <w:rsid w:val="00662F5B"/>
    <w:rsid w:val="00663A36"/>
    <w:rsid w:val="00663EB0"/>
    <w:rsid w:val="006647B0"/>
    <w:rsid w:val="00665202"/>
    <w:rsid w:val="006658BD"/>
    <w:rsid w:val="00665D48"/>
    <w:rsid w:val="00665EE6"/>
    <w:rsid w:val="00667960"/>
    <w:rsid w:val="00671E2D"/>
    <w:rsid w:val="00672115"/>
    <w:rsid w:val="0067364B"/>
    <w:rsid w:val="006736D7"/>
    <w:rsid w:val="0067482C"/>
    <w:rsid w:val="00674853"/>
    <w:rsid w:val="00674B13"/>
    <w:rsid w:val="00674D96"/>
    <w:rsid w:val="00675200"/>
    <w:rsid w:val="006759D4"/>
    <w:rsid w:val="006760FB"/>
    <w:rsid w:val="00676396"/>
    <w:rsid w:val="00677361"/>
    <w:rsid w:val="00680225"/>
    <w:rsid w:val="00680A7F"/>
    <w:rsid w:val="00680DF2"/>
    <w:rsid w:val="00680FDC"/>
    <w:rsid w:val="00681A80"/>
    <w:rsid w:val="00681E98"/>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D4D"/>
    <w:rsid w:val="00696DFA"/>
    <w:rsid w:val="00697687"/>
    <w:rsid w:val="00697BB7"/>
    <w:rsid w:val="006A047F"/>
    <w:rsid w:val="006A1070"/>
    <w:rsid w:val="006A1133"/>
    <w:rsid w:val="006A16F3"/>
    <w:rsid w:val="006A1DFC"/>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348"/>
    <w:rsid w:val="006D56E0"/>
    <w:rsid w:val="006D5946"/>
    <w:rsid w:val="006D6713"/>
    <w:rsid w:val="006D679B"/>
    <w:rsid w:val="006D67E1"/>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D3A"/>
    <w:rsid w:val="006F4E0F"/>
    <w:rsid w:val="006F549A"/>
    <w:rsid w:val="006F5858"/>
    <w:rsid w:val="006F61E0"/>
    <w:rsid w:val="006F61F1"/>
    <w:rsid w:val="006F6A4F"/>
    <w:rsid w:val="006F6DE4"/>
    <w:rsid w:val="006F6EA6"/>
    <w:rsid w:val="006F720F"/>
    <w:rsid w:val="006F72CB"/>
    <w:rsid w:val="006F79BA"/>
    <w:rsid w:val="006F7B86"/>
    <w:rsid w:val="007006D8"/>
    <w:rsid w:val="007009EB"/>
    <w:rsid w:val="00700AA9"/>
    <w:rsid w:val="007011DE"/>
    <w:rsid w:val="00701A6A"/>
    <w:rsid w:val="0070277B"/>
    <w:rsid w:val="00702F03"/>
    <w:rsid w:val="00702FCA"/>
    <w:rsid w:val="00703B7F"/>
    <w:rsid w:val="00704563"/>
    <w:rsid w:val="007045A2"/>
    <w:rsid w:val="0070540B"/>
    <w:rsid w:val="00705A80"/>
    <w:rsid w:val="007060F5"/>
    <w:rsid w:val="007074F3"/>
    <w:rsid w:val="00707B7B"/>
    <w:rsid w:val="00710185"/>
    <w:rsid w:val="00710364"/>
    <w:rsid w:val="00711343"/>
    <w:rsid w:val="0071159C"/>
    <w:rsid w:val="00711BE5"/>
    <w:rsid w:val="0071251D"/>
    <w:rsid w:val="00713901"/>
    <w:rsid w:val="00713A04"/>
    <w:rsid w:val="00713BCD"/>
    <w:rsid w:val="00714A76"/>
    <w:rsid w:val="007150DB"/>
    <w:rsid w:val="00715522"/>
    <w:rsid w:val="00715CD8"/>
    <w:rsid w:val="00715DC9"/>
    <w:rsid w:val="00716016"/>
    <w:rsid w:val="00716742"/>
    <w:rsid w:val="0071717A"/>
    <w:rsid w:val="00717F78"/>
    <w:rsid w:val="00717FE4"/>
    <w:rsid w:val="00720002"/>
    <w:rsid w:val="00720011"/>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83F"/>
    <w:rsid w:val="00725984"/>
    <w:rsid w:val="00725C2F"/>
    <w:rsid w:val="00725C8F"/>
    <w:rsid w:val="00725D3F"/>
    <w:rsid w:val="00726AE3"/>
    <w:rsid w:val="007300AF"/>
    <w:rsid w:val="00730DDD"/>
    <w:rsid w:val="00730F9B"/>
    <w:rsid w:val="007314CB"/>
    <w:rsid w:val="0073250B"/>
    <w:rsid w:val="00733748"/>
    <w:rsid w:val="00733B39"/>
    <w:rsid w:val="00733C86"/>
    <w:rsid w:val="00734013"/>
    <w:rsid w:val="0073431A"/>
    <w:rsid w:val="007354AB"/>
    <w:rsid w:val="00735DD0"/>
    <w:rsid w:val="007363FD"/>
    <w:rsid w:val="00736720"/>
    <w:rsid w:val="007369D9"/>
    <w:rsid w:val="00737430"/>
    <w:rsid w:val="007376AF"/>
    <w:rsid w:val="007377BB"/>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0F6"/>
    <w:rsid w:val="007478E0"/>
    <w:rsid w:val="00750090"/>
    <w:rsid w:val="00750308"/>
    <w:rsid w:val="00750409"/>
    <w:rsid w:val="007506E6"/>
    <w:rsid w:val="007506EB"/>
    <w:rsid w:val="007507EC"/>
    <w:rsid w:val="00750C0F"/>
    <w:rsid w:val="00751561"/>
    <w:rsid w:val="0075212C"/>
    <w:rsid w:val="00753237"/>
    <w:rsid w:val="0075329C"/>
    <w:rsid w:val="007533B7"/>
    <w:rsid w:val="00753975"/>
    <w:rsid w:val="00753B14"/>
    <w:rsid w:val="00754B1A"/>
    <w:rsid w:val="00754BA2"/>
    <w:rsid w:val="00755026"/>
    <w:rsid w:val="007550DD"/>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4088"/>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4F89"/>
    <w:rsid w:val="00785421"/>
    <w:rsid w:val="00785B1C"/>
    <w:rsid w:val="00785B3A"/>
    <w:rsid w:val="0078689C"/>
    <w:rsid w:val="00786BD2"/>
    <w:rsid w:val="00786C26"/>
    <w:rsid w:val="0078789D"/>
    <w:rsid w:val="00790647"/>
    <w:rsid w:val="00790AA4"/>
    <w:rsid w:val="00791516"/>
    <w:rsid w:val="00791754"/>
    <w:rsid w:val="00791B13"/>
    <w:rsid w:val="00791CC6"/>
    <w:rsid w:val="007920A6"/>
    <w:rsid w:val="00792300"/>
    <w:rsid w:val="0079264A"/>
    <w:rsid w:val="00792AF5"/>
    <w:rsid w:val="00793366"/>
    <w:rsid w:val="00793876"/>
    <w:rsid w:val="00793F5A"/>
    <w:rsid w:val="00794189"/>
    <w:rsid w:val="0079438E"/>
    <w:rsid w:val="00794E45"/>
    <w:rsid w:val="007958D0"/>
    <w:rsid w:val="0079743A"/>
    <w:rsid w:val="00797F6F"/>
    <w:rsid w:val="007A0F6B"/>
    <w:rsid w:val="007A2439"/>
    <w:rsid w:val="007A25A4"/>
    <w:rsid w:val="007A2F49"/>
    <w:rsid w:val="007A307C"/>
    <w:rsid w:val="007A31F7"/>
    <w:rsid w:val="007A33AA"/>
    <w:rsid w:val="007A3948"/>
    <w:rsid w:val="007A3A4F"/>
    <w:rsid w:val="007A3E0E"/>
    <w:rsid w:val="007A3E52"/>
    <w:rsid w:val="007A4647"/>
    <w:rsid w:val="007A5DFA"/>
    <w:rsid w:val="007A606C"/>
    <w:rsid w:val="007A6211"/>
    <w:rsid w:val="007A72B8"/>
    <w:rsid w:val="007A7B4D"/>
    <w:rsid w:val="007B02E7"/>
    <w:rsid w:val="007B04E3"/>
    <w:rsid w:val="007B062E"/>
    <w:rsid w:val="007B0A33"/>
    <w:rsid w:val="007B0CE0"/>
    <w:rsid w:val="007B0E19"/>
    <w:rsid w:val="007B18B8"/>
    <w:rsid w:val="007B1AD9"/>
    <w:rsid w:val="007B1EC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5CC"/>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9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0755"/>
    <w:rsid w:val="00820C69"/>
    <w:rsid w:val="008211FE"/>
    <w:rsid w:val="008219DF"/>
    <w:rsid w:val="00822456"/>
    <w:rsid w:val="00822876"/>
    <w:rsid w:val="00822C21"/>
    <w:rsid w:val="0082368E"/>
    <w:rsid w:val="00823EBA"/>
    <w:rsid w:val="00824652"/>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8E7"/>
    <w:rsid w:val="00847D54"/>
    <w:rsid w:val="00847E1E"/>
    <w:rsid w:val="0085114A"/>
    <w:rsid w:val="008517DF"/>
    <w:rsid w:val="0085398A"/>
    <w:rsid w:val="00853F14"/>
    <w:rsid w:val="008552F6"/>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5AF"/>
    <w:rsid w:val="008659A7"/>
    <w:rsid w:val="00865BC1"/>
    <w:rsid w:val="00865FAD"/>
    <w:rsid w:val="008660F4"/>
    <w:rsid w:val="00866BB3"/>
    <w:rsid w:val="00867084"/>
    <w:rsid w:val="008673EF"/>
    <w:rsid w:val="008675A5"/>
    <w:rsid w:val="00867789"/>
    <w:rsid w:val="00867CF1"/>
    <w:rsid w:val="008700DA"/>
    <w:rsid w:val="008704BC"/>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A47"/>
    <w:rsid w:val="00885AA6"/>
    <w:rsid w:val="00886A31"/>
    <w:rsid w:val="00887238"/>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C7B"/>
    <w:rsid w:val="008A1E86"/>
    <w:rsid w:val="008A1EA3"/>
    <w:rsid w:val="008A21D7"/>
    <w:rsid w:val="008A222C"/>
    <w:rsid w:val="008A2372"/>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B24"/>
    <w:rsid w:val="008B5D46"/>
    <w:rsid w:val="008B64ED"/>
    <w:rsid w:val="008B72BB"/>
    <w:rsid w:val="008B73EF"/>
    <w:rsid w:val="008B7453"/>
    <w:rsid w:val="008B7461"/>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7376"/>
    <w:rsid w:val="008C7550"/>
    <w:rsid w:val="008C7A17"/>
    <w:rsid w:val="008C7A40"/>
    <w:rsid w:val="008C7D39"/>
    <w:rsid w:val="008D0831"/>
    <w:rsid w:val="008D0DE0"/>
    <w:rsid w:val="008D0DF3"/>
    <w:rsid w:val="008D15DF"/>
    <w:rsid w:val="008D19EA"/>
    <w:rsid w:val="008D2908"/>
    <w:rsid w:val="008D31CB"/>
    <w:rsid w:val="008D35FF"/>
    <w:rsid w:val="008D3ABF"/>
    <w:rsid w:val="008D3F1E"/>
    <w:rsid w:val="008D4386"/>
    <w:rsid w:val="008D49E3"/>
    <w:rsid w:val="008D4E2F"/>
    <w:rsid w:val="008D4F30"/>
    <w:rsid w:val="008D4FC2"/>
    <w:rsid w:val="008D517B"/>
    <w:rsid w:val="008D59F4"/>
    <w:rsid w:val="008D6202"/>
    <w:rsid w:val="008D696E"/>
    <w:rsid w:val="008D6EBA"/>
    <w:rsid w:val="008D728D"/>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187"/>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2F26"/>
    <w:rsid w:val="008F3A52"/>
    <w:rsid w:val="008F43C6"/>
    <w:rsid w:val="008F4E7B"/>
    <w:rsid w:val="008F50BA"/>
    <w:rsid w:val="008F5322"/>
    <w:rsid w:val="008F5342"/>
    <w:rsid w:val="008F5EF1"/>
    <w:rsid w:val="008F686C"/>
    <w:rsid w:val="008F69CC"/>
    <w:rsid w:val="008F71A1"/>
    <w:rsid w:val="008F75A8"/>
    <w:rsid w:val="00900260"/>
    <w:rsid w:val="0090121C"/>
    <w:rsid w:val="009015DF"/>
    <w:rsid w:val="00902169"/>
    <w:rsid w:val="00902740"/>
    <w:rsid w:val="00902812"/>
    <w:rsid w:val="00903914"/>
    <w:rsid w:val="009049F9"/>
    <w:rsid w:val="00904B1C"/>
    <w:rsid w:val="00904B2A"/>
    <w:rsid w:val="00905794"/>
    <w:rsid w:val="00905AF6"/>
    <w:rsid w:val="00905C96"/>
    <w:rsid w:val="0090677C"/>
    <w:rsid w:val="009079EF"/>
    <w:rsid w:val="0091004B"/>
    <w:rsid w:val="009108D9"/>
    <w:rsid w:val="009109AB"/>
    <w:rsid w:val="00910FB7"/>
    <w:rsid w:val="00911063"/>
    <w:rsid w:val="00911C61"/>
    <w:rsid w:val="00911D65"/>
    <w:rsid w:val="00911E13"/>
    <w:rsid w:val="00912166"/>
    <w:rsid w:val="0091240E"/>
    <w:rsid w:val="0091251A"/>
    <w:rsid w:val="00912F53"/>
    <w:rsid w:val="009134DE"/>
    <w:rsid w:val="00913ED2"/>
    <w:rsid w:val="00915478"/>
    <w:rsid w:val="00915DB9"/>
    <w:rsid w:val="00915E79"/>
    <w:rsid w:val="00917038"/>
    <w:rsid w:val="00917117"/>
    <w:rsid w:val="009176C2"/>
    <w:rsid w:val="00917E3D"/>
    <w:rsid w:val="0092057E"/>
    <w:rsid w:val="00920F5A"/>
    <w:rsid w:val="00922337"/>
    <w:rsid w:val="009227C4"/>
    <w:rsid w:val="009227EA"/>
    <w:rsid w:val="009229A7"/>
    <w:rsid w:val="00922AAB"/>
    <w:rsid w:val="00922C6E"/>
    <w:rsid w:val="00922DDF"/>
    <w:rsid w:val="009232D6"/>
    <w:rsid w:val="00923319"/>
    <w:rsid w:val="00923548"/>
    <w:rsid w:val="00923A01"/>
    <w:rsid w:val="00923EFA"/>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AA3"/>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5C9"/>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ADB"/>
    <w:rsid w:val="00976BB8"/>
    <w:rsid w:val="00977282"/>
    <w:rsid w:val="009777D9"/>
    <w:rsid w:val="009802D2"/>
    <w:rsid w:val="0098040A"/>
    <w:rsid w:val="00980A2D"/>
    <w:rsid w:val="00980B9B"/>
    <w:rsid w:val="00981BD2"/>
    <w:rsid w:val="00982D86"/>
    <w:rsid w:val="00983747"/>
    <w:rsid w:val="0098398E"/>
    <w:rsid w:val="00983B66"/>
    <w:rsid w:val="00984657"/>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930"/>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4A4"/>
    <w:rsid w:val="009C5602"/>
    <w:rsid w:val="009C5CDC"/>
    <w:rsid w:val="009C65FE"/>
    <w:rsid w:val="009C7127"/>
    <w:rsid w:val="009C7B77"/>
    <w:rsid w:val="009D05E5"/>
    <w:rsid w:val="009D0E1C"/>
    <w:rsid w:val="009D12EE"/>
    <w:rsid w:val="009D1E8F"/>
    <w:rsid w:val="009D1F92"/>
    <w:rsid w:val="009D2C1B"/>
    <w:rsid w:val="009D3387"/>
    <w:rsid w:val="009D3A6D"/>
    <w:rsid w:val="009D5252"/>
    <w:rsid w:val="009D527C"/>
    <w:rsid w:val="009D5906"/>
    <w:rsid w:val="009D5C2F"/>
    <w:rsid w:val="009D639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1DB"/>
    <w:rsid w:val="009E4A2E"/>
    <w:rsid w:val="009E4BBB"/>
    <w:rsid w:val="009E4EA4"/>
    <w:rsid w:val="009E50D4"/>
    <w:rsid w:val="009E6723"/>
    <w:rsid w:val="009E6849"/>
    <w:rsid w:val="009E7252"/>
    <w:rsid w:val="009F09AE"/>
    <w:rsid w:val="009F0CBF"/>
    <w:rsid w:val="009F0E5E"/>
    <w:rsid w:val="009F101E"/>
    <w:rsid w:val="009F1884"/>
    <w:rsid w:val="009F18D1"/>
    <w:rsid w:val="009F1EA2"/>
    <w:rsid w:val="009F3994"/>
    <w:rsid w:val="009F3A90"/>
    <w:rsid w:val="009F3F4E"/>
    <w:rsid w:val="009F3F6C"/>
    <w:rsid w:val="009F4B81"/>
    <w:rsid w:val="009F52FA"/>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6ED"/>
    <w:rsid w:val="00A24DA7"/>
    <w:rsid w:val="00A25053"/>
    <w:rsid w:val="00A251DF"/>
    <w:rsid w:val="00A2580B"/>
    <w:rsid w:val="00A26098"/>
    <w:rsid w:val="00A27457"/>
    <w:rsid w:val="00A27A01"/>
    <w:rsid w:val="00A27E0E"/>
    <w:rsid w:val="00A3010A"/>
    <w:rsid w:val="00A302AA"/>
    <w:rsid w:val="00A30518"/>
    <w:rsid w:val="00A308FC"/>
    <w:rsid w:val="00A309D3"/>
    <w:rsid w:val="00A309F9"/>
    <w:rsid w:val="00A30C08"/>
    <w:rsid w:val="00A31BEF"/>
    <w:rsid w:val="00A31CF9"/>
    <w:rsid w:val="00A3258C"/>
    <w:rsid w:val="00A32714"/>
    <w:rsid w:val="00A32981"/>
    <w:rsid w:val="00A3314D"/>
    <w:rsid w:val="00A347D5"/>
    <w:rsid w:val="00A35641"/>
    <w:rsid w:val="00A36390"/>
    <w:rsid w:val="00A37289"/>
    <w:rsid w:val="00A4010A"/>
    <w:rsid w:val="00A41377"/>
    <w:rsid w:val="00A4330C"/>
    <w:rsid w:val="00A435BC"/>
    <w:rsid w:val="00A43D1A"/>
    <w:rsid w:val="00A45A78"/>
    <w:rsid w:val="00A46303"/>
    <w:rsid w:val="00A463A6"/>
    <w:rsid w:val="00A46F46"/>
    <w:rsid w:val="00A4726D"/>
    <w:rsid w:val="00A47E70"/>
    <w:rsid w:val="00A50C91"/>
    <w:rsid w:val="00A51078"/>
    <w:rsid w:val="00A5216C"/>
    <w:rsid w:val="00A52770"/>
    <w:rsid w:val="00A530A9"/>
    <w:rsid w:val="00A54521"/>
    <w:rsid w:val="00A5468A"/>
    <w:rsid w:val="00A54A14"/>
    <w:rsid w:val="00A55345"/>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1F71"/>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9B2"/>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6DE8"/>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1D2"/>
    <w:rsid w:val="00A94769"/>
    <w:rsid w:val="00A94DE2"/>
    <w:rsid w:val="00A95C41"/>
    <w:rsid w:val="00A95D77"/>
    <w:rsid w:val="00A96624"/>
    <w:rsid w:val="00AA1147"/>
    <w:rsid w:val="00AA1373"/>
    <w:rsid w:val="00AA1BFF"/>
    <w:rsid w:val="00AA2547"/>
    <w:rsid w:val="00AA2596"/>
    <w:rsid w:val="00AA2718"/>
    <w:rsid w:val="00AA35EF"/>
    <w:rsid w:val="00AA3BBB"/>
    <w:rsid w:val="00AA433B"/>
    <w:rsid w:val="00AA48DB"/>
    <w:rsid w:val="00AA5C7A"/>
    <w:rsid w:val="00AA5D7C"/>
    <w:rsid w:val="00AA5DAD"/>
    <w:rsid w:val="00AA619F"/>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C28"/>
    <w:rsid w:val="00AB5E52"/>
    <w:rsid w:val="00AB6427"/>
    <w:rsid w:val="00AB7DB5"/>
    <w:rsid w:val="00AC0137"/>
    <w:rsid w:val="00AC01E1"/>
    <w:rsid w:val="00AC0A01"/>
    <w:rsid w:val="00AC0DFA"/>
    <w:rsid w:val="00AC0FBB"/>
    <w:rsid w:val="00AC11BC"/>
    <w:rsid w:val="00AC11E2"/>
    <w:rsid w:val="00AC1D6F"/>
    <w:rsid w:val="00AC3174"/>
    <w:rsid w:val="00AC3A7F"/>
    <w:rsid w:val="00AC3D61"/>
    <w:rsid w:val="00AC4153"/>
    <w:rsid w:val="00AC426A"/>
    <w:rsid w:val="00AC4427"/>
    <w:rsid w:val="00AC466C"/>
    <w:rsid w:val="00AC4EDE"/>
    <w:rsid w:val="00AC51AE"/>
    <w:rsid w:val="00AC5476"/>
    <w:rsid w:val="00AC5F80"/>
    <w:rsid w:val="00AC698D"/>
    <w:rsid w:val="00AC6ECC"/>
    <w:rsid w:val="00AC712D"/>
    <w:rsid w:val="00AC7366"/>
    <w:rsid w:val="00AC77FE"/>
    <w:rsid w:val="00AC7EFD"/>
    <w:rsid w:val="00AC7F80"/>
    <w:rsid w:val="00AC7FF1"/>
    <w:rsid w:val="00AD0A2B"/>
    <w:rsid w:val="00AD0D16"/>
    <w:rsid w:val="00AD0E3B"/>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184"/>
    <w:rsid w:val="00AD6F95"/>
    <w:rsid w:val="00AE00A6"/>
    <w:rsid w:val="00AE0D59"/>
    <w:rsid w:val="00AE1300"/>
    <w:rsid w:val="00AE1706"/>
    <w:rsid w:val="00AE3138"/>
    <w:rsid w:val="00AE3D08"/>
    <w:rsid w:val="00AE3E31"/>
    <w:rsid w:val="00AE4260"/>
    <w:rsid w:val="00AE4DE8"/>
    <w:rsid w:val="00AE4F4F"/>
    <w:rsid w:val="00AE5434"/>
    <w:rsid w:val="00AE584C"/>
    <w:rsid w:val="00AE6726"/>
    <w:rsid w:val="00AE6969"/>
    <w:rsid w:val="00AE6A89"/>
    <w:rsid w:val="00AE6E05"/>
    <w:rsid w:val="00AE6F03"/>
    <w:rsid w:val="00AE7410"/>
    <w:rsid w:val="00AE746F"/>
    <w:rsid w:val="00AF0607"/>
    <w:rsid w:val="00AF0CA4"/>
    <w:rsid w:val="00AF1358"/>
    <w:rsid w:val="00AF1413"/>
    <w:rsid w:val="00AF1AD4"/>
    <w:rsid w:val="00AF1DDB"/>
    <w:rsid w:val="00AF1FAF"/>
    <w:rsid w:val="00AF309B"/>
    <w:rsid w:val="00AF3304"/>
    <w:rsid w:val="00AF38F7"/>
    <w:rsid w:val="00AF3FED"/>
    <w:rsid w:val="00AF42C4"/>
    <w:rsid w:val="00AF545A"/>
    <w:rsid w:val="00AF6A87"/>
    <w:rsid w:val="00AF7C53"/>
    <w:rsid w:val="00B00642"/>
    <w:rsid w:val="00B0078B"/>
    <w:rsid w:val="00B00D78"/>
    <w:rsid w:val="00B01931"/>
    <w:rsid w:val="00B01987"/>
    <w:rsid w:val="00B019A1"/>
    <w:rsid w:val="00B01C34"/>
    <w:rsid w:val="00B01FF6"/>
    <w:rsid w:val="00B02280"/>
    <w:rsid w:val="00B02C12"/>
    <w:rsid w:val="00B03087"/>
    <w:rsid w:val="00B03158"/>
    <w:rsid w:val="00B033DD"/>
    <w:rsid w:val="00B03B48"/>
    <w:rsid w:val="00B042C3"/>
    <w:rsid w:val="00B04E87"/>
    <w:rsid w:val="00B0535A"/>
    <w:rsid w:val="00B0554B"/>
    <w:rsid w:val="00B059DF"/>
    <w:rsid w:val="00B05DFD"/>
    <w:rsid w:val="00B07BFE"/>
    <w:rsid w:val="00B07EE4"/>
    <w:rsid w:val="00B07F45"/>
    <w:rsid w:val="00B104E9"/>
    <w:rsid w:val="00B11466"/>
    <w:rsid w:val="00B11974"/>
    <w:rsid w:val="00B11C74"/>
    <w:rsid w:val="00B125A0"/>
    <w:rsid w:val="00B12C71"/>
    <w:rsid w:val="00B1324B"/>
    <w:rsid w:val="00B1369D"/>
    <w:rsid w:val="00B13D4D"/>
    <w:rsid w:val="00B14192"/>
    <w:rsid w:val="00B15317"/>
    <w:rsid w:val="00B158AF"/>
    <w:rsid w:val="00B159A5"/>
    <w:rsid w:val="00B15EB7"/>
    <w:rsid w:val="00B165F4"/>
    <w:rsid w:val="00B16A47"/>
    <w:rsid w:val="00B20527"/>
    <w:rsid w:val="00B217DF"/>
    <w:rsid w:val="00B21A39"/>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697E"/>
    <w:rsid w:val="00B670D7"/>
    <w:rsid w:val="00B673B5"/>
    <w:rsid w:val="00B67892"/>
    <w:rsid w:val="00B700FD"/>
    <w:rsid w:val="00B71198"/>
    <w:rsid w:val="00B711D2"/>
    <w:rsid w:val="00B71250"/>
    <w:rsid w:val="00B71532"/>
    <w:rsid w:val="00B7166C"/>
    <w:rsid w:val="00B72281"/>
    <w:rsid w:val="00B72FBC"/>
    <w:rsid w:val="00B72FE2"/>
    <w:rsid w:val="00B730BE"/>
    <w:rsid w:val="00B739A9"/>
    <w:rsid w:val="00B73C7B"/>
    <w:rsid w:val="00B73E9B"/>
    <w:rsid w:val="00B742B1"/>
    <w:rsid w:val="00B74CB2"/>
    <w:rsid w:val="00B75140"/>
    <w:rsid w:val="00B75178"/>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AB5"/>
    <w:rsid w:val="00B82CCC"/>
    <w:rsid w:val="00B83E52"/>
    <w:rsid w:val="00B84D07"/>
    <w:rsid w:val="00B855E9"/>
    <w:rsid w:val="00B85CC8"/>
    <w:rsid w:val="00B86301"/>
    <w:rsid w:val="00B86AC7"/>
    <w:rsid w:val="00B86AFA"/>
    <w:rsid w:val="00B86B03"/>
    <w:rsid w:val="00B87118"/>
    <w:rsid w:val="00B871A7"/>
    <w:rsid w:val="00B873BA"/>
    <w:rsid w:val="00B904E1"/>
    <w:rsid w:val="00B90561"/>
    <w:rsid w:val="00B909DD"/>
    <w:rsid w:val="00B925AF"/>
    <w:rsid w:val="00B92A79"/>
    <w:rsid w:val="00B93574"/>
    <w:rsid w:val="00B941A8"/>
    <w:rsid w:val="00B9475E"/>
    <w:rsid w:val="00B94AC8"/>
    <w:rsid w:val="00B94B4C"/>
    <w:rsid w:val="00B94EEF"/>
    <w:rsid w:val="00B955B9"/>
    <w:rsid w:val="00B95865"/>
    <w:rsid w:val="00B95BD3"/>
    <w:rsid w:val="00B95E77"/>
    <w:rsid w:val="00B968B4"/>
    <w:rsid w:val="00B97106"/>
    <w:rsid w:val="00B9760E"/>
    <w:rsid w:val="00B97AC9"/>
    <w:rsid w:val="00BA1234"/>
    <w:rsid w:val="00BA1452"/>
    <w:rsid w:val="00BA1B12"/>
    <w:rsid w:val="00BA1C90"/>
    <w:rsid w:val="00BA1EAF"/>
    <w:rsid w:val="00BA23DF"/>
    <w:rsid w:val="00BA293A"/>
    <w:rsid w:val="00BA2B1A"/>
    <w:rsid w:val="00BA2D88"/>
    <w:rsid w:val="00BA3C09"/>
    <w:rsid w:val="00BA4967"/>
    <w:rsid w:val="00BA616C"/>
    <w:rsid w:val="00BA618B"/>
    <w:rsid w:val="00BA69E5"/>
    <w:rsid w:val="00BA716D"/>
    <w:rsid w:val="00BA7EA7"/>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7A9"/>
    <w:rsid w:val="00BB6A6B"/>
    <w:rsid w:val="00BB6B19"/>
    <w:rsid w:val="00BB7327"/>
    <w:rsid w:val="00BB7BB1"/>
    <w:rsid w:val="00BB7F28"/>
    <w:rsid w:val="00BC08D7"/>
    <w:rsid w:val="00BC0A00"/>
    <w:rsid w:val="00BC0B85"/>
    <w:rsid w:val="00BC17BA"/>
    <w:rsid w:val="00BC1BA4"/>
    <w:rsid w:val="00BC2534"/>
    <w:rsid w:val="00BC2D38"/>
    <w:rsid w:val="00BC31C6"/>
    <w:rsid w:val="00BC3311"/>
    <w:rsid w:val="00BC3331"/>
    <w:rsid w:val="00BC3D36"/>
    <w:rsid w:val="00BC49F4"/>
    <w:rsid w:val="00BC4A2A"/>
    <w:rsid w:val="00BC55B2"/>
    <w:rsid w:val="00BC6E39"/>
    <w:rsid w:val="00BD0036"/>
    <w:rsid w:val="00BD0717"/>
    <w:rsid w:val="00BD09DB"/>
    <w:rsid w:val="00BD0E91"/>
    <w:rsid w:val="00BD1574"/>
    <w:rsid w:val="00BD21F9"/>
    <w:rsid w:val="00BD2201"/>
    <w:rsid w:val="00BD279D"/>
    <w:rsid w:val="00BD2BFF"/>
    <w:rsid w:val="00BD3312"/>
    <w:rsid w:val="00BD35DA"/>
    <w:rsid w:val="00BD457F"/>
    <w:rsid w:val="00BD6EE3"/>
    <w:rsid w:val="00BD6FC6"/>
    <w:rsid w:val="00BD70D7"/>
    <w:rsid w:val="00BD723D"/>
    <w:rsid w:val="00BD7912"/>
    <w:rsid w:val="00BD7BB4"/>
    <w:rsid w:val="00BE07F0"/>
    <w:rsid w:val="00BE141C"/>
    <w:rsid w:val="00BE2180"/>
    <w:rsid w:val="00BE35C7"/>
    <w:rsid w:val="00BE3728"/>
    <w:rsid w:val="00BE5BC6"/>
    <w:rsid w:val="00BE7132"/>
    <w:rsid w:val="00BE7565"/>
    <w:rsid w:val="00BE79E8"/>
    <w:rsid w:val="00BE7B58"/>
    <w:rsid w:val="00BF0481"/>
    <w:rsid w:val="00BF0B54"/>
    <w:rsid w:val="00BF0DF5"/>
    <w:rsid w:val="00BF113E"/>
    <w:rsid w:val="00BF1984"/>
    <w:rsid w:val="00BF2D4F"/>
    <w:rsid w:val="00BF34A6"/>
    <w:rsid w:val="00BF35C4"/>
    <w:rsid w:val="00BF3CC5"/>
    <w:rsid w:val="00BF4722"/>
    <w:rsid w:val="00BF4EC0"/>
    <w:rsid w:val="00BF52DD"/>
    <w:rsid w:val="00BF6E54"/>
    <w:rsid w:val="00BF72DF"/>
    <w:rsid w:val="00C00753"/>
    <w:rsid w:val="00C00C5D"/>
    <w:rsid w:val="00C00EA8"/>
    <w:rsid w:val="00C01542"/>
    <w:rsid w:val="00C015DB"/>
    <w:rsid w:val="00C01664"/>
    <w:rsid w:val="00C01782"/>
    <w:rsid w:val="00C01B94"/>
    <w:rsid w:val="00C01C02"/>
    <w:rsid w:val="00C01E18"/>
    <w:rsid w:val="00C01FF3"/>
    <w:rsid w:val="00C020EE"/>
    <w:rsid w:val="00C0258C"/>
    <w:rsid w:val="00C02650"/>
    <w:rsid w:val="00C03076"/>
    <w:rsid w:val="00C05590"/>
    <w:rsid w:val="00C05753"/>
    <w:rsid w:val="00C06750"/>
    <w:rsid w:val="00C06D9D"/>
    <w:rsid w:val="00C06EEA"/>
    <w:rsid w:val="00C07C73"/>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09F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71"/>
    <w:rsid w:val="00C34992"/>
    <w:rsid w:val="00C34F32"/>
    <w:rsid w:val="00C3568C"/>
    <w:rsid w:val="00C36416"/>
    <w:rsid w:val="00C365F0"/>
    <w:rsid w:val="00C36BD7"/>
    <w:rsid w:val="00C36C75"/>
    <w:rsid w:val="00C36F07"/>
    <w:rsid w:val="00C378CE"/>
    <w:rsid w:val="00C40601"/>
    <w:rsid w:val="00C408E8"/>
    <w:rsid w:val="00C41613"/>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230"/>
    <w:rsid w:val="00C52DD8"/>
    <w:rsid w:val="00C52ECA"/>
    <w:rsid w:val="00C532F3"/>
    <w:rsid w:val="00C53B3F"/>
    <w:rsid w:val="00C53E13"/>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49F2"/>
    <w:rsid w:val="00C75280"/>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96AF3"/>
    <w:rsid w:val="00CA01B2"/>
    <w:rsid w:val="00CA08D0"/>
    <w:rsid w:val="00CA13DC"/>
    <w:rsid w:val="00CA191F"/>
    <w:rsid w:val="00CA1AB9"/>
    <w:rsid w:val="00CA1E1A"/>
    <w:rsid w:val="00CA234E"/>
    <w:rsid w:val="00CA28E7"/>
    <w:rsid w:val="00CA2908"/>
    <w:rsid w:val="00CA2DEA"/>
    <w:rsid w:val="00CA387E"/>
    <w:rsid w:val="00CA3901"/>
    <w:rsid w:val="00CA3E22"/>
    <w:rsid w:val="00CA4083"/>
    <w:rsid w:val="00CA40BF"/>
    <w:rsid w:val="00CA528B"/>
    <w:rsid w:val="00CA528F"/>
    <w:rsid w:val="00CA5AA5"/>
    <w:rsid w:val="00CA5B54"/>
    <w:rsid w:val="00CA5E51"/>
    <w:rsid w:val="00CA7784"/>
    <w:rsid w:val="00CB0877"/>
    <w:rsid w:val="00CB0FF0"/>
    <w:rsid w:val="00CB1803"/>
    <w:rsid w:val="00CB1855"/>
    <w:rsid w:val="00CB1BC4"/>
    <w:rsid w:val="00CB1BE7"/>
    <w:rsid w:val="00CB2EDF"/>
    <w:rsid w:val="00CB35B0"/>
    <w:rsid w:val="00CB437C"/>
    <w:rsid w:val="00CB4714"/>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5026"/>
    <w:rsid w:val="00CC51FF"/>
    <w:rsid w:val="00CC52AA"/>
    <w:rsid w:val="00CC548E"/>
    <w:rsid w:val="00CC5512"/>
    <w:rsid w:val="00CC5723"/>
    <w:rsid w:val="00CC605E"/>
    <w:rsid w:val="00CC7F22"/>
    <w:rsid w:val="00CD077C"/>
    <w:rsid w:val="00CD0AC5"/>
    <w:rsid w:val="00CD0C40"/>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2448"/>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6AEE"/>
    <w:rsid w:val="00CF7262"/>
    <w:rsid w:val="00CF7F8E"/>
    <w:rsid w:val="00D00F7B"/>
    <w:rsid w:val="00D01A0B"/>
    <w:rsid w:val="00D01D08"/>
    <w:rsid w:val="00D03C0A"/>
    <w:rsid w:val="00D04EC5"/>
    <w:rsid w:val="00D054FB"/>
    <w:rsid w:val="00D0564A"/>
    <w:rsid w:val="00D05805"/>
    <w:rsid w:val="00D0678E"/>
    <w:rsid w:val="00D06791"/>
    <w:rsid w:val="00D07CB9"/>
    <w:rsid w:val="00D10208"/>
    <w:rsid w:val="00D104D5"/>
    <w:rsid w:val="00D108B0"/>
    <w:rsid w:val="00D1177B"/>
    <w:rsid w:val="00D11955"/>
    <w:rsid w:val="00D11DFC"/>
    <w:rsid w:val="00D13735"/>
    <w:rsid w:val="00D14285"/>
    <w:rsid w:val="00D1620E"/>
    <w:rsid w:val="00D179BD"/>
    <w:rsid w:val="00D205F8"/>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36D"/>
    <w:rsid w:val="00D44671"/>
    <w:rsid w:val="00D446F3"/>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2153"/>
    <w:rsid w:val="00D523AD"/>
    <w:rsid w:val="00D5245E"/>
    <w:rsid w:val="00D52F08"/>
    <w:rsid w:val="00D53F15"/>
    <w:rsid w:val="00D53F51"/>
    <w:rsid w:val="00D5426F"/>
    <w:rsid w:val="00D55576"/>
    <w:rsid w:val="00D567E9"/>
    <w:rsid w:val="00D56E5D"/>
    <w:rsid w:val="00D5784B"/>
    <w:rsid w:val="00D6033F"/>
    <w:rsid w:val="00D60AC9"/>
    <w:rsid w:val="00D60E2B"/>
    <w:rsid w:val="00D622DB"/>
    <w:rsid w:val="00D62EBA"/>
    <w:rsid w:val="00D638F6"/>
    <w:rsid w:val="00D64708"/>
    <w:rsid w:val="00D64A7D"/>
    <w:rsid w:val="00D64C08"/>
    <w:rsid w:val="00D657BB"/>
    <w:rsid w:val="00D659AD"/>
    <w:rsid w:val="00D66032"/>
    <w:rsid w:val="00D66770"/>
    <w:rsid w:val="00D66781"/>
    <w:rsid w:val="00D66C83"/>
    <w:rsid w:val="00D67267"/>
    <w:rsid w:val="00D6786F"/>
    <w:rsid w:val="00D67F32"/>
    <w:rsid w:val="00D7084D"/>
    <w:rsid w:val="00D714F5"/>
    <w:rsid w:val="00D726B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492E"/>
    <w:rsid w:val="00D84989"/>
    <w:rsid w:val="00D8522A"/>
    <w:rsid w:val="00D8573F"/>
    <w:rsid w:val="00D861CC"/>
    <w:rsid w:val="00D86F17"/>
    <w:rsid w:val="00D8781A"/>
    <w:rsid w:val="00D879F5"/>
    <w:rsid w:val="00D87D47"/>
    <w:rsid w:val="00D9000E"/>
    <w:rsid w:val="00D904BC"/>
    <w:rsid w:val="00D904F8"/>
    <w:rsid w:val="00D907B6"/>
    <w:rsid w:val="00D90AF6"/>
    <w:rsid w:val="00D917DB"/>
    <w:rsid w:val="00D918BC"/>
    <w:rsid w:val="00D91EAF"/>
    <w:rsid w:val="00D920A9"/>
    <w:rsid w:val="00D9216F"/>
    <w:rsid w:val="00D926AB"/>
    <w:rsid w:val="00D92BCF"/>
    <w:rsid w:val="00D92F10"/>
    <w:rsid w:val="00D93728"/>
    <w:rsid w:val="00D94E28"/>
    <w:rsid w:val="00D9570D"/>
    <w:rsid w:val="00D95C3E"/>
    <w:rsid w:val="00D970E6"/>
    <w:rsid w:val="00DA0575"/>
    <w:rsid w:val="00DA075A"/>
    <w:rsid w:val="00DA09D3"/>
    <w:rsid w:val="00DA0F7C"/>
    <w:rsid w:val="00DA215D"/>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1B2"/>
    <w:rsid w:val="00DB4A63"/>
    <w:rsid w:val="00DB4ACD"/>
    <w:rsid w:val="00DB4DEE"/>
    <w:rsid w:val="00DB5367"/>
    <w:rsid w:val="00DB5445"/>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034"/>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152"/>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7C"/>
    <w:rsid w:val="00E141A1"/>
    <w:rsid w:val="00E14544"/>
    <w:rsid w:val="00E15E06"/>
    <w:rsid w:val="00E15F5F"/>
    <w:rsid w:val="00E15FF9"/>
    <w:rsid w:val="00E162D1"/>
    <w:rsid w:val="00E16431"/>
    <w:rsid w:val="00E1779F"/>
    <w:rsid w:val="00E17ECB"/>
    <w:rsid w:val="00E2089B"/>
    <w:rsid w:val="00E20C82"/>
    <w:rsid w:val="00E21CD7"/>
    <w:rsid w:val="00E21CDB"/>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2D88"/>
    <w:rsid w:val="00E3371F"/>
    <w:rsid w:val="00E339DE"/>
    <w:rsid w:val="00E33AB5"/>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3CDA"/>
    <w:rsid w:val="00E440D2"/>
    <w:rsid w:val="00E4416B"/>
    <w:rsid w:val="00E453E3"/>
    <w:rsid w:val="00E4588B"/>
    <w:rsid w:val="00E45FE0"/>
    <w:rsid w:val="00E470AF"/>
    <w:rsid w:val="00E4711D"/>
    <w:rsid w:val="00E4729B"/>
    <w:rsid w:val="00E47503"/>
    <w:rsid w:val="00E47898"/>
    <w:rsid w:val="00E51472"/>
    <w:rsid w:val="00E5180D"/>
    <w:rsid w:val="00E51E24"/>
    <w:rsid w:val="00E52171"/>
    <w:rsid w:val="00E5278F"/>
    <w:rsid w:val="00E52963"/>
    <w:rsid w:val="00E53F1F"/>
    <w:rsid w:val="00E5400A"/>
    <w:rsid w:val="00E54419"/>
    <w:rsid w:val="00E544FD"/>
    <w:rsid w:val="00E5547B"/>
    <w:rsid w:val="00E55B23"/>
    <w:rsid w:val="00E55B3E"/>
    <w:rsid w:val="00E5666E"/>
    <w:rsid w:val="00E571FB"/>
    <w:rsid w:val="00E57C35"/>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5E6E"/>
    <w:rsid w:val="00E76127"/>
    <w:rsid w:val="00E76DA4"/>
    <w:rsid w:val="00E76E77"/>
    <w:rsid w:val="00E76F69"/>
    <w:rsid w:val="00E77054"/>
    <w:rsid w:val="00E8046C"/>
    <w:rsid w:val="00E81629"/>
    <w:rsid w:val="00E81E30"/>
    <w:rsid w:val="00E82C18"/>
    <w:rsid w:val="00E82FD5"/>
    <w:rsid w:val="00E84113"/>
    <w:rsid w:val="00E843E8"/>
    <w:rsid w:val="00E85712"/>
    <w:rsid w:val="00E8687B"/>
    <w:rsid w:val="00E872B7"/>
    <w:rsid w:val="00E877CE"/>
    <w:rsid w:val="00E87F0E"/>
    <w:rsid w:val="00E9039C"/>
    <w:rsid w:val="00E904FD"/>
    <w:rsid w:val="00E90A52"/>
    <w:rsid w:val="00E90D4D"/>
    <w:rsid w:val="00E90D69"/>
    <w:rsid w:val="00E92597"/>
    <w:rsid w:val="00E92AC9"/>
    <w:rsid w:val="00E93985"/>
    <w:rsid w:val="00E94DAF"/>
    <w:rsid w:val="00E954BD"/>
    <w:rsid w:val="00E95CC4"/>
    <w:rsid w:val="00E96507"/>
    <w:rsid w:val="00E96CD1"/>
    <w:rsid w:val="00E96E05"/>
    <w:rsid w:val="00E97733"/>
    <w:rsid w:val="00E97A1C"/>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6C3E"/>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DFE"/>
    <w:rsid w:val="00F1659D"/>
    <w:rsid w:val="00F171A5"/>
    <w:rsid w:val="00F179DF"/>
    <w:rsid w:val="00F17A7C"/>
    <w:rsid w:val="00F17F87"/>
    <w:rsid w:val="00F226F8"/>
    <w:rsid w:val="00F2293F"/>
    <w:rsid w:val="00F229FC"/>
    <w:rsid w:val="00F22C7E"/>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0B59"/>
    <w:rsid w:val="00F31382"/>
    <w:rsid w:val="00F318C1"/>
    <w:rsid w:val="00F3220F"/>
    <w:rsid w:val="00F3244A"/>
    <w:rsid w:val="00F324D7"/>
    <w:rsid w:val="00F32A9A"/>
    <w:rsid w:val="00F32E03"/>
    <w:rsid w:val="00F33ABF"/>
    <w:rsid w:val="00F34274"/>
    <w:rsid w:val="00F344CD"/>
    <w:rsid w:val="00F34F6C"/>
    <w:rsid w:val="00F35268"/>
    <w:rsid w:val="00F35F53"/>
    <w:rsid w:val="00F3621F"/>
    <w:rsid w:val="00F378C0"/>
    <w:rsid w:val="00F378C4"/>
    <w:rsid w:val="00F402DD"/>
    <w:rsid w:val="00F40623"/>
    <w:rsid w:val="00F4071B"/>
    <w:rsid w:val="00F4072A"/>
    <w:rsid w:val="00F40917"/>
    <w:rsid w:val="00F40F2C"/>
    <w:rsid w:val="00F413F9"/>
    <w:rsid w:val="00F413FC"/>
    <w:rsid w:val="00F426EE"/>
    <w:rsid w:val="00F42BC2"/>
    <w:rsid w:val="00F4311D"/>
    <w:rsid w:val="00F432C7"/>
    <w:rsid w:val="00F43393"/>
    <w:rsid w:val="00F43458"/>
    <w:rsid w:val="00F43920"/>
    <w:rsid w:val="00F43C7B"/>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D2"/>
    <w:rsid w:val="00F61385"/>
    <w:rsid w:val="00F61FB5"/>
    <w:rsid w:val="00F630C7"/>
    <w:rsid w:val="00F636E3"/>
    <w:rsid w:val="00F641B7"/>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62A"/>
    <w:rsid w:val="00F96EE8"/>
    <w:rsid w:val="00F97463"/>
    <w:rsid w:val="00FA05FA"/>
    <w:rsid w:val="00FA0CE3"/>
    <w:rsid w:val="00FA174D"/>
    <w:rsid w:val="00FA24C3"/>
    <w:rsid w:val="00FA31C4"/>
    <w:rsid w:val="00FA3214"/>
    <w:rsid w:val="00FA3272"/>
    <w:rsid w:val="00FA357C"/>
    <w:rsid w:val="00FA3660"/>
    <w:rsid w:val="00FA3D86"/>
    <w:rsid w:val="00FA44D0"/>
    <w:rsid w:val="00FA4D1C"/>
    <w:rsid w:val="00FA502D"/>
    <w:rsid w:val="00FA67C3"/>
    <w:rsid w:val="00FA73E5"/>
    <w:rsid w:val="00FA77B9"/>
    <w:rsid w:val="00FA78A1"/>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D69"/>
    <w:rsid w:val="00FC21E4"/>
    <w:rsid w:val="00FC3A22"/>
    <w:rsid w:val="00FC3F2A"/>
    <w:rsid w:val="00FC3F42"/>
    <w:rsid w:val="00FC4B95"/>
    <w:rsid w:val="00FC4E87"/>
    <w:rsid w:val="00FC52BF"/>
    <w:rsid w:val="00FC54D5"/>
    <w:rsid w:val="00FC59F2"/>
    <w:rsid w:val="00FC6369"/>
    <w:rsid w:val="00FC641C"/>
    <w:rsid w:val="00FC6CB3"/>
    <w:rsid w:val="00FC7E07"/>
    <w:rsid w:val="00FD0209"/>
    <w:rsid w:val="00FD0244"/>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355"/>
    <w:rsid w:val="00FE681B"/>
    <w:rsid w:val="00FE69A0"/>
    <w:rsid w:val="00FE6BE5"/>
    <w:rsid w:val="00FE77B0"/>
    <w:rsid w:val="00FE788C"/>
    <w:rsid w:val="00FE7C27"/>
    <w:rsid w:val="00FF04CF"/>
    <w:rsid w:val="00FF0E53"/>
    <w:rsid w:val="00FF1987"/>
    <w:rsid w:val="00FF2032"/>
    <w:rsid w:val="00FF2F57"/>
    <w:rsid w:val="00FF3531"/>
    <w:rsid w:val="00FF3AF6"/>
    <w:rsid w:val="00FF3DF4"/>
    <w:rsid w:val="00FF459D"/>
    <w:rsid w:val="00FF49EC"/>
    <w:rsid w:val="00FF4C0D"/>
    <w:rsid w:val="00FF4F29"/>
    <w:rsid w:val="00FF537C"/>
    <w:rsid w:val="00FF5573"/>
    <w:rsid w:val="00FF5954"/>
    <w:rsid w:val="00FF64A3"/>
    <w:rsid w:val="00FF6E26"/>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1CD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 w:type="paragraph" w:customStyle="1" w:styleId="Comments">
    <w:name w:val="Comments"/>
    <w:basedOn w:val="a"/>
    <w:link w:val="CommentsChar"/>
    <w:qFormat/>
    <w:rsid w:val="00B03158"/>
    <w:pPr>
      <w:spacing w:before="40" w:after="0"/>
    </w:pPr>
    <w:rPr>
      <w:rFonts w:ascii="Arial" w:hAnsi="Arial"/>
      <w:i/>
      <w:noProof/>
      <w:sz w:val="18"/>
      <w:szCs w:val="24"/>
      <w:lang w:eastAsia="en-GB"/>
    </w:rPr>
  </w:style>
  <w:style w:type="character" w:customStyle="1" w:styleId="CommentsChar">
    <w:name w:val="Comments Char"/>
    <w:link w:val="Comments"/>
    <w:qFormat/>
    <w:rsid w:val="00B03158"/>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CB998-230D-4518-A0D9-9C1E2BEB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5016</TotalTime>
  <Pages>5</Pages>
  <Words>2375</Words>
  <Characters>13541</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15885</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ETRI-hsp</cp:lastModifiedBy>
  <cp:revision>368</cp:revision>
  <cp:lastPrinted>2020-02-13T06:05:00Z</cp:lastPrinted>
  <dcterms:created xsi:type="dcterms:W3CDTF">2020-08-05T08:47:00Z</dcterms:created>
  <dcterms:modified xsi:type="dcterms:W3CDTF">2025-03-28T07:59:00Z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d0861855f949a6946bb000089ea8c5afad9b28e7182091bd60f68ed42586de84</vt:lpwstr>
  </property>
</Properties>
</file>